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b89c" w14:textId="6bab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31 наурыздағы № 105 бұйрығы. Қазақстан Республикасының Әділет министрлігінде 2025 жылғы 1 сәуірде № 35912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24.05.2025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10-34)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2025 жылғы 24 мамырдан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Сот Кеңесінің аппараты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Мәдениет </w:t>
      </w:r>
    </w:p>
    <w:p>
      <w:pPr>
        <w:spacing w:after="0"/>
        <w:ind w:left="0"/>
        <w:jc w:val="both"/>
      </w:pPr>
      <w:r>
        <w:rPr>
          <w:rFonts w:ascii="Times New Roman"/>
          <w:b w:val="false"/>
          <w:i w:val="false"/>
          <w:color w:val="000000"/>
          <w:sz w:val="28"/>
        </w:rPr>
        <w:t>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 (Сыбайлас</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2025 жылғы 31 наурыздағы </w:t>
            </w:r>
            <w:r>
              <w:br/>
            </w:r>
            <w:r>
              <w:rPr>
                <w:rFonts w:ascii="Times New Roman"/>
                <w:b w:val="false"/>
                <w:i w:val="false"/>
                <w:color w:val="000000"/>
                <w:sz w:val="20"/>
              </w:rPr>
              <w:t xml:space="preserve">№ 105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Тұрғынжайға мұқтаж адамдарды есепке қою және мемлекеттік мекемелер мен мемлекеттік кәсіпорындардың тұрғын үй қорынан тұрғынжай беру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Тұрғынжайға мұқтаж адамдарды есепке қою және мемлекеттік мекемелер мен мемлекеттік кәсіпорындардың тұрғын үй қорынан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 (бұдан әрі-Заң) </w:t>
      </w:r>
      <w:r>
        <w:rPr>
          <w:rFonts w:ascii="Times New Roman"/>
          <w:b w:val="false"/>
          <w:i w:val="false"/>
          <w:color w:val="000000"/>
          <w:sz w:val="28"/>
        </w:rPr>
        <w:t>10-2-бабының</w:t>
      </w:r>
      <w:r>
        <w:rPr>
          <w:rFonts w:ascii="Times New Roman"/>
          <w:b w:val="false"/>
          <w:i w:val="false"/>
          <w:color w:val="000000"/>
          <w:sz w:val="28"/>
        </w:rPr>
        <w:t xml:space="preserve"> 10-34) тармақшасына сәйкес әзірленген, тұрғынжайға мұқтаж адамдарды есепке қою және мемлекеттік мекемелер мен мемлекеттік кәсіпорындардың тұрғын үй қорынан тұрғынжай беру тәртібін анықтайды. </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жалдауға беруші – тұрғынжайды жалдау шартындағы тұрғынжайдың меншік иесі немесе тұрғынжайды жалдауға беруге меншік иесі уәкілеттік берген адам болып табылатын тарап;</w:t>
      </w:r>
    </w:p>
    <w:bookmarkEnd w:id="11"/>
    <w:bookmarkStart w:name="z14" w:id="12"/>
    <w:p>
      <w:pPr>
        <w:spacing w:after="0"/>
        <w:ind w:left="0"/>
        <w:jc w:val="both"/>
      </w:pPr>
      <w:r>
        <w:rPr>
          <w:rFonts w:ascii="Times New Roman"/>
          <w:b w:val="false"/>
          <w:i w:val="false"/>
          <w:color w:val="000000"/>
          <w:sz w:val="28"/>
        </w:rPr>
        <w:t>
      2) жалдаушы – тұрғынжайды жалдау шартындағы тұрғынжайды немесе оның бір бөлігін пайдалануға алушы тарап;</w:t>
      </w:r>
    </w:p>
    <w:bookmarkEnd w:id="12"/>
    <w:bookmarkStart w:name="z15" w:id="13"/>
    <w:p>
      <w:pPr>
        <w:spacing w:after="0"/>
        <w:ind w:left="0"/>
        <w:jc w:val="both"/>
      </w:pPr>
      <w:r>
        <w:rPr>
          <w:rFonts w:ascii="Times New Roman"/>
          <w:b w:val="false"/>
          <w:i w:val="false"/>
          <w:color w:val="000000"/>
          <w:sz w:val="28"/>
        </w:rPr>
        <w:t>
      3) мемлекеттік кәсіпорынның тұрғын үй қоры – мемлекеттік кәсіпорынның қарауындағы тұрғынжайлар;</w:t>
      </w:r>
    </w:p>
    <w:bookmarkEnd w:id="13"/>
    <w:bookmarkStart w:name="z16" w:id="14"/>
    <w:p>
      <w:pPr>
        <w:spacing w:after="0"/>
        <w:ind w:left="0"/>
        <w:jc w:val="both"/>
      </w:pPr>
      <w:r>
        <w:rPr>
          <w:rFonts w:ascii="Times New Roman"/>
          <w:b w:val="false"/>
          <w:i w:val="false"/>
          <w:color w:val="000000"/>
          <w:sz w:val="28"/>
        </w:rPr>
        <w:t>
      4) мемлекеттік мекеменің тұрғын үй қоры – тұрғынжайларды пайдалануға беру жөніндегі арнайы мемлекеттік мекемені қоспағанда, мемлекеттік мекемелердің қарамағындағы тұрғынжайлар;</w:t>
      </w:r>
    </w:p>
    <w:bookmarkEnd w:id="14"/>
    <w:bookmarkStart w:name="z17" w:id="15"/>
    <w:p>
      <w:pPr>
        <w:spacing w:after="0"/>
        <w:ind w:left="0"/>
        <w:jc w:val="both"/>
      </w:pPr>
      <w:r>
        <w:rPr>
          <w:rFonts w:ascii="Times New Roman"/>
          <w:b w:val="false"/>
          <w:i w:val="false"/>
          <w:color w:val="000000"/>
          <w:sz w:val="28"/>
        </w:rPr>
        <w:t>
      5) өтініш беруші – мемлекеттік мекемелермен немесе мемлекеттік кәсіпорындармен еңбек қатынастары бар Қазақстан Республикасының азаматтары;</w:t>
      </w:r>
    </w:p>
    <w:bookmarkEnd w:id="15"/>
    <w:bookmarkStart w:name="z18" w:id="16"/>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тұрғынжай бірлігі (дара тұрғынжай, пәтер, жатақханадағы бөлме, модульдік (мобильді) тұрғынжай);</w:t>
      </w:r>
    </w:p>
    <w:bookmarkEnd w:id="16"/>
    <w:bookmarkStart w:name="z19" w:id="17"/>
    <w:p>
      <w:pPr>
        <w:spacing w:after="0"/>
        <w:ind w:left="0"/>
        <w:jc w:val="both"/>
      </w:pPr>
      <w:r>
        <w:rPr>
          <w:rFonts w:ascii="Times New Roman"/>
          <w:b w:val="false"/>
          <w:i w:val="false"/>
          <w:color w:val="000000"/>
          <w:sz w:val="28"/>
        </w:rPr>
        <w:t>
      7) уәкілетті орган - мемлекеттік мекеменің не мемлекеттік кәсіпорынның тұрғын үй қорынан тұрғынжай қоюды және беруді жүзеге асыратын мемлекеттік мекеме не мемлекеттік кәсіпорын.</w:t>
      </w:r>
    </w:p>
    <w:bookmarkEnd w:id="17"/>
    <w:bookmarkStart w:name="z20" w:id="18"/>
    <w:p>
      <w:pPr>
        <w:spacing w:after="0"/>
        <w:ind w:left="0"/>
        <w:jc w:val="left"/>
      </w:pPr>
      <w:r>
        <w:rPr>
          <w:rFonts w:ascii="Times New Roman"/>
          <w:b/>
          <w:i w:val="false"/>
          <w:color w:val="000000"/>
        </w:rPr>
        <w:t xml:space="preserve"> 2-тарау. Мемлекеттік мекемелер мен мемлекеттік кәсіпорындардың тұрғын үй қорынан тұрғынжайға мұқтаж адамдарды есепке қою тәртібі</w:t>
      </w:r>
    </w:p>
    <w:bookmarkEnd w:id="18"/>
    <w:bookmarkStart w:name="z21" w:id="19"/>
    <w:p>
      <w:pPr>
        <w:spacing w:after="0"/>
        <w:ind w:left="0"/>
        <w:jc w:val="both"/>
      </w:pPr>
      <w:r>
        <w:rPr>
          <w:rFonts w:ascii="Times New Roman"/>
          <w:b w:val="false"/>
          <w:i w:val="false"/>
          <w:color w:val="000000"/>
          <w:sz w:val="28"/>
        </w:rPr>
        <w:t>
      3. Осы елді мекенде тұратын, осы мекемелер мен кәсіпорындардың қызметкерлері мемлекеттік мекемелер мен мемлекеттік кәсіпорындардың тұрғын үй қорынан тұрғынжайға мұқтаждар есебіне қойылады.</w:t>
      </w:r>
    </w:p>
    <w:bookmarkEnd w:id="19"/>
    <w:bookmarkStart w:name="z22" w:id="20"/>
    <w:p>
      <w:pPr>
        <w:spacing w:after="0"/>
        <w:ind w:left="0"/>
        <w:jc w:val="both"/>
      </w:pPr>
      <w:r>
        <w:rPr>
          <w:rFonts w:ascii="Times New Roman"/>
          <w:b w:val="false"/>
          <w:i w:val="false"/>
          <w:color w:val="000000"/>
          <w:sz w:val="28"/>
        </w:rPr>
        <w:t>
      4. Мемлекеттік мекемелердің және мемлекеттік кәсіпорындардың тұрғын үй қорынан тұрғынжайға мұқтаж адамдарды есепке қою үшін өтініш берушілер уәкілетті органның қарауына мынадай құжаттарды ұсынады:</w:t>
      </w:r>
    </w:p>
    <w:bookmarkEnd w:id="20"/>
    <w:bookmarkStart w:name="z23"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p>
    <w:bookmarkEnd w:id="21"/>
    <w:bookmarkStart w:name="z24" w:id="22"/>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құжаттарының көшірмелері;</w:t>
      </w:r>
    </w:p>
    <w:bookmarkEnd w:id="22"/>
    <w:bookmarkStart w:name="z25" w:id="23"/>
    <w:p>
      <w:pPr>
        <w:spacing w:after="0"/>
        <w:ind w:left="0"/>
        <w:jc w:val="both"/>
      </w:pPr>
      <w:r>
        <w:rPr>
          <w:rFonts w:ascii="Times New Roman"/>
          <w:b w:val="false"/>
          <w:i w:val="false"/>
          <w:color w:val="000000"/>
          <w:sz w:val="28"/>
        </w:rPr>
        <w:t>
      3) неке қию (бұзу), отбасы мүшелерінің қайтыс болуы, балалардың тууы туралы куәліктің көшірмелері;</w:t>
      </w:r>
    </w:p>
    <w:bookmarkEnd w:id="23"/>
    <w:bookmarkStart w:name="z26" w:id="24"/>
    <w:p>
      <w:pPr>
        <w:spacing w:after="0"/>
        <w:ind w:left="0"/>
        <w:jc w:val="both"/>
      </w:pPr>
      <w:r>
        <w:rPr>
          <w:rFonts w:ascii="Times New Roman"/>
          <w:b w:val="false"/>
          <w:i w:val="false"/>
          <w:color w:val="000000"/>
          <w:sz w:val="28"/>
        </w:rPr>
        <w:t>
      4) соттың басқа адамдарды өтініш берушінің отбасы мүшелері деп тану туралы шешімі (бар болған жағдайда);</w:t>
      </w:r>
    </w:p>
    <w:bookmarkEnd w:id="24"/>
    <w:bookmarkStart w:name="z27" w:id="25"/>
    <w:p>
      <w:pPr>
        <w:spacing w:after="0"/>
        <w:ind w:left="0"/>
        <w:jc w:val="both"/>
      </w:pPr>
      <w:r>
        <w:rPr>
          <w:rFonts w:ascii="Times New Roman"/>
          <w:b w:val="false"/>
          <w:i w:val="false"/>
          <w:color w:val="000000"/>
          <w:sz w:val="28"/>
        </w:rPr>
        <w:t>
      5) өтініш берушінің (отбасының) халықтың әлеуметтік осал топтарына жататынын растайтын құжат.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үшінші бөлігі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ақпараттық жүйелер арқылы:</w:t>
      </w:r>
    </w:p>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p>
      <w:pPr>
        <w:spacing w:after="0"/>
        <w:ind w:left="0"/>
        <w:jc w:val="both"/>
      </w:pPr>
      <w:r>
        <w:rPr>
          <w:rFonts w:ascii="Times New Roman"/>
          <w:b w:val="false"/>
          <w:i w:val="false"/>
          <w:color w:val="000000"/>
          <w:sz w:val="28"/>
        </w:rPr>
        <w:t>
      3)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5. Өтініш беруші ұсынған құжаттарды қарау қорытындылары бойынша осы Қағидаларға </w:t>
      </w:r>
      <w:r>
        <w:rPr>
          <w:rFonts w:ascii="Times New Roman"/>
          <w:b w:val="false"/>
          <w:i w:val="false"/>
          <w:color w:val="000000"/>
          <w:sz w:val="28"/>
        </w:rPr>
        <w:t>4-тармаққа</w:t>
      </w:r>
      <w:r>
        <w:rPr>
          <w:rFonts w:ascii="Times New Roman"/>
          <w:b w:val="false"/>
          <w:i w:val="false"/>
          <w:color w:val="000000"/>
          <w:sz w:val="28"/>
        </w:rPr>
        <w:t xml:space="preserve"> сәйкес, өтініш берілген күннен бастап 5 (бес) жұмыс күнінен кешіктірмей уәкілетті орган мынадай шешімдердің бірін қабылдайды:</w:t>
      </w:r>
    </w:p>
    <w:bookmarkEnd w:id="26"/>
    <w:bookmarkStart w:name="z29" w:id="27"/>
    <w:p>
      <w:pPr>
        <w:spacing w:after="0"/>
        <w:ind w:left="0"/>
        <w:jc w:val="both"/>
      </w:pPr>
      <w:r>
        <w:rPr>
          <w:rFonts w:ascii="Times New Roman"/>
          <w:b w:val="false"/>
          <w:i w:val="false"/>
          <w:color w:val="000000"/>
          <w:sz w:val="28"/>
        </w:rPr>
        <w:t>
      1) кезектің реттік нөмірін көрсете отырып, есепке қою туралы хабарлама;</w:t>
      </w:r>
    </w:p>
    <w:bookmarkEnd w:id="27"/>
    <w:bookmarkStart w:name="z30" w:id="28"/>
    <w:p>
      <w:pPr>
        <w:spacing w:after="0"/>
        <w:ind w:left="0"/>
        <w:jc w:val="both"/>
      </w:pPr>
      <w:r>
        <w:rPr>
          <w:rFonts w:ascii="Times New Roman"/>
          <w:b w:val="false"/>
          <w:i w:val="false"/>
          <w:color w:val="000000"/>
          <w:sz w:val="28"/>
        </w:rPr>
        <w:t>
      2) жазбаша түрде дәлелді бас тарту.</w:t>
      </w:r>
    </w:p>
    <w:bookmarkEnd w:id="28"/>
    <w:bookmarkStart w:name="z31" w:id="29"/>
    <w:p>
      <w:pPr>
        <w:spacing w:after="0"/>
        <w:ind w:left="0"/>
        <w:jc w:val="both"/>
      </w:pPr>
      <w:r>
        <w:rPr>
          <w:rFonts w:ascii="Times New Roman"/>
          <w:b w:val="false"/>
          <w:i w:val="false"/>
          <w:color w:val="000000"/>
          <w:sz w:val="28"/>
        </w:rPr>
        <w:t>
      6. Мемлекеттік мекеменің немесе мемлекеттік кәсіпорынның тұрғын үй қорынан тұрғынжайға мұқтаждарды есепке қоюдан бас тарту негіздері мыналар болып табылады, егер:</w:t>
      </w:r>
    </w:p>
    <w:bookmarkEnd w:id="29"/>
    <w:bookmarkStart w:name="z67" w:id="30"/>
    <w:p>
      <w:pPr>
        <w:spacing w:after="0"/>
        <w:ind w:left="0"/>
        <w:jc w:val="both"/>
      </w:pPr>
      <w:r>
        <w:rPr>
          <w:rFonts w:ascii="Times New Roman"/>
          <w:b w:val="false"/>
          <w:i w:val="false"/>
          <w:color w:val="000000"/>
          <w:sz w:val="28"/>
        </w:rPr>
        <w:t>
      1) олардың соңғы бес жыл ішінде мемлекеттік мекеменің тұрғын үй қорынан тұрғынжайға мұқтаждарды есепке қою кезінде осы елді мекенде меншік құқығына арналған тұрғынжайы бар немесе болған жағдайда;</w:t>
      </w:r>
    </w:p>
    <w:bookmarkEnd w:id="30"/>
    <w:bookmarkStart w:name="z68" w:id="31"/>
    <w:p>
      <w:pPr>
        <w:spacing w:after="0"/>
        <w:ind w:left="0"/>
        <w:jc w:val="both"/>
      </w:pPr>
      <w:r>
        <w:rPr>
          <w:rFonts w:ascii="Times New Roman"/>
          <w:b w:val="false"/>
          <w:i w:val="false"/>
          <w:color w:val="000000"/>
          <w:sz w:val="28"/>
        </w:rPr>
        <w:t>
      2) олардың соңғы бес жыл ішінде мемлекеттік кәсіпорынның тұрғын үй қорынан тұрғынжайға мұқтаждарды есепке қою кезінде Қазақстан Республикасында меншік құқығына арналған тұрғынжайы бар немесе болған жағдайда;</w:t>
      </w:r>
    </w:p>
    <w:bookmarkEnd w:id="31"/>
    <w:bookmarkStart w:name="z69" w:id="32"/>
    <w:p>
      <w:pPr>
        <w:spacing w:after="0"/>
        <w:ind w:left="0"/>
        <w:jc w:val="both"/>
      </w:pPr>
      <w:r>
        <w:rPr>
          <w:rFonts w:ascii="Times New Roman"/>
          <w:b w:val="false"/>
          <w:i w:val="false"/>
          <w:color w:val="000000"/>
          <w:sz w:val="28"/>
        </w:rPr>
        <w:t>
      3) олардың мемлекеттік тұрғын үй қорынан пайдалануға берілген тұрғынжайы немесе жеке тұрғын үй қорынан жергілікті атқарушы орган жалдаған тұрғынжайы бар болса;</w:t>
      </w:r>
    </w:p>
    <w:bookmarkEnd w:id="32"/>
    <w:bookmarkStart w:name="z70" w:id="33"/>
    <w:p>
      <w:pPr>
        <w:spacing w:after="0"/>
        <w:ind w:left="0"/>
        <w:jc w:val="both"/>
      </w:pPr>
      <w:r>
        <w:rPr>
          <w:rFonts w:ascii="Times New Roman"/>
          <w:b w:val="false"/>
          <w:i w:val="false"/>
          <w:color w:val="000000"/>
          <w:sz w:val="28"/>
        </w:rPr>
        <w:t>
      4) ұсынылған құжаттар және (немесе) мәліметтер дәйексіз деректерді қамтыған болса;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p>
    <w:bookmarkStart w:name="z32" w:id="34"/>
    <w:p>
      <w:pPr>
        <w:spacing w:after="0"/>
        <w:ind w:left="0"/>
        <w:jc w:val="left"/>
      </w:pPr>
      <w:r>
        <w:rPr>
          <w:rFonts w:ascii="Times New Roman"/>
          <w:b/>
          <w:i w:val="false"/>
          <w:color w:val="000000"/>
        </w:rPr>
        <w:t xml:space="preserve"> 3-тарау. Мемлекеттік мекемелер мен мемлекеттік кәсіпорындардың тұрғын үй қорынан тұрғынжай беру тәртібі</w:t>
      </w:r>
    </w:p>
    <w:bookmarkEnd w:id="34"/>
    <w:bookmarkStart w:name="z33" w:id="35"/>
    <w:p>
      <w:pPr>
        <w:spacing w:after="0"/>
        <w:ind w:left="0"/>
        <w:jc w:val="both"/>
      </w:pPr>
      <w:r>
        <w:rPr>
          <w:rFonts w:ascii="Times New Roman"/>
          <w:b w:val="false"/>
          <w:i w:val="false"/>
          <w:color w:val="000000"/>
          <w:sz w:val="28"/>
        </w:rPr>
        <w:t>
      7. Мемлекеттік мекемелер мен мемлекеттік кәсіпорындардың тұрғын үй қорында бос тұрғынжай болған кезде, өтiнiш берушiлерге тұрғынжай алу құқықығы беріледi.</w:t>
      </w:r>
    </w:p>
    <w:bookmarkEnd w:id="35"/>
    <w:bookmarkStart w:name="z34" w:id="36"/>
    <w:p>
      <w:pPr>
        <w:spacing w:after="0"/>
        <w:ind w:left="0"/>
        <w:jc w:val="both"/>
      </w:pPr>
      <w:r>
        <w:rPr>
          <w:rFonts w:ascii="Times New Roman"/>
          <w:b w:val="false"/>
          <w:i w:val="false"/>
          <w:color w:val="000000"/>
          <w:sz w:val="28"/>
        </w:rPr>
        <w:t>
      8. Тұрғынжай алу үшін өтініш беруші уәкілетті органның қарауына мынадай құжаттарды ұсынады:</w:t>
      </w:r>
    </w:p>
    <w:bookmarkEnd w:id="36"/>
    <w:bookmarkStart w:name="z35"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7"/>
    <w:bookmarkStart w:name="z36" w:id="38"/>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құжаттардың көшірмелері;</w:t>
      </w:r>
    </w:p>
    <w:bookmarkEnd w:id="38"/>
    <w:bookmarkStart w:name="z37" w:id="39"/>
    <w:p>
      <w:pPr>
        <w:spacing w:after="0"/>
        <w:ind w:left="0"/>
        <w:jc w:val="both"/>
      </w:pPr>
      <w:r>
        <w:rPr>
          <w:rFonts w:ascii="Times New Roman"/>
          <w:b w:val="false"/>
          <w:i w:val="false"/>
          <w:color w:val="000000"/>
          <w:sz w:val="28"/>
        </w:rPr>
        <w:t>
      3) неке қию (бұзу), балалардың тууы, отбасы мүшелерінің қайтыс болуы туралы куәліктің көшірмелері;</w:t>
      </w:r>
    </w:p>
    <w:bookmarkEnd w:id="39"/>
    <w:bookmarkStart w:name="z38" w:id="40"/>
    <w:p>
      <w:pPr>
        <w:spacing w:after="0"/>
        <w:ind w:left="0"/>
        <w:jc w:val="both"/>
      </w:pPr>
      <w:r>
        <w:rPr>
          <w:rFonts w:ascii="Times New Roman"/>
          <w:b w:val="false"/>
          <w:i w:val="false"/>
          <w:color w:val="000000"/>
          <w:sz w:val="28"/>
        </w:rPr>
        <w:t>
      4) соттың басқа адамдарды өтініш берушінің отбасы мүшелері деп тану туралы шешімі (бар болған жағдайда);</w:t>
      </w:r>
    </w:p>
    <w:bookmarkEnd w:id="40"/>
    <w:bookmarkStart w:name="z39" w:id="41"/>
    <w:p>
      <w:pPr>
        <w:spacing w:after="0"/>
        <w:ind w:left="0"/>
        <w:jc w:val="both"/>
      </w:pPr>
      <w:r>
        <w:rPr>
          <w:rFonts w:ascii="Times New Roman"/>
          <w:b w:val="false"/>
          <w:i w:val="false"/>
          <w:color w:val="000000"/>
          <w:sz w:val="28"/>
        </w:rPr>
        <w:t>
      5) өтініш берушінің (отбасының) халықтың әлеуметтік осал топтарына жататынын растайтын құжат.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екінші, үшінші бөлігі жаңа редакцияда көзделген - </w:t>
      </w:r>
      <w:r>
        <w:rPr>
          <w:rFonts w:ascii="Times New Roman"/>
          <w:b w:val="false"/>
          <w:i w:val="false"/>
          <w:color w:val="ff0000"/>
          <w:sz w:val="28"/>
        </w:rPr>
        <w:t xml:space="preserve">ҚР Өнеркәсіп және құрылыс министрінің 30.03.2026 </w:t>
      </w:r>
      <w:r>
        <w:rPr>
          <w:rFonts w:ascii="Times New Roman"/>
          <w:b w:val="false"/>
          <w:i w:val="false"/>
          <w:color w:val="ff0000"/>
          <w:sz w:val="28"/>
        </w:rPr>
        <w:t>№ 130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ақпараттық жүйелер арқылы:</w:t>
      </w:r>
    </w:p>
    <w:p>
      <w:pPr>
        <w:spacing w:after="0"/>
        <w:ind w:left="0"/>
        <w:jc w:val="both"/>
      </w:pPr>
      <w:r>
        <w:rPr>
          <w:rFonts w:ascii="Times New Roman"/>
          <w:b w:val="false"/>
          <w:i w:val="false"/>
          <w:color w:val="000000"/>
          <w:sz w:val="28"/>
        </w:rPr>
        <w:t>
      1) отбасының бірге тұратын барлық мүшелеріне тіркелген тұрғылықты жерінің мекенжайы туралы мәліметтерді;</w:t>
      </w:r>
    </w:p>
    <w:p>
      <w:pPr>
        <w:spacing w:after="0"/>
        <w:ind w:left="0"/>
        <w:jc w:val="both"/>
      </w:pPr>
      <w:r>
        <w:rPr>
          <w:rFonts w:ascii="Times New Roman"/>
          <w:b w:val="false"/>
          <w:i w:val="false"/>
          <w:color w:val="000000"/>
          <w:sz w:val="28"/>
        </w:rPr>
        <w:t>
      2) мемлекеттік кәсіпорындардың тұрғын үй қорынан есепке қою үшін өтініш берушіге және оның отбасының бірге тұратын мүшелеріне меншік құқығында соңғы бес жыл ішінде Қазақстан Республикасының аумағында тиесілі тұрғын үйдің болуы немесе болмауы туралы мәліметтерді;</w:t>
      </w:r>
    </w:p>
    <w:p>
      <w:pPr>
        <w:spacing w:after="0"/>
        <w:ind w:left="0"/>
        <w:jc w:val="both"/>
      </w:pPr>
      <w:r>
        <w:rPr>
          <w:rFonts w:ascii="Times New Roman"/>
          <w:b w:val="false"/>
          <w:i w:val="false"/>
          <w:color w:val="000000"/>
          <w:sz w:val="28"/>
        </w:rPr>
        <w:t>
      3) мемлекеттік мекемелердің тұрғын үй қорынан есепке қою үшін өтініш берушіге және оның отбасының бірге тұратын мүшелеріне меншік құқығында соңғы бес жыл ішінде осы елді мекенде тиесілі тұрғын үйдің болуы немесе болмауы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бұйрықтарымен.</w:t>
      </w:r>
      <w:r>
        <w:br/>
      </w:r>
      <w:r>
        <w:rPr>
          <w:rFonts w:ascii="Times New Roman"/>
          <w:b w:val="false"/>
          <w:i w:val="false"/>
          <w:color w:val="000000"/>
          <w:sz w:val="28"/>
        </w:rPr>
        <w:t>
</w:t>
      </w:r>
    </w:p>
    <w:bookmarkStart w:name="z40" w:id="42"/>
    <w:p>
      <w:pPr>
        <w:spacing w:after="0"/>
        <w:ind w:left="0"/>
        <w:jc w:val="both"/>
      </w:pPr>
      <w:r>
        <w:rPr>
          <w:rFonts w:ascii="Times New Roman"/>
          <w:b w:val="false"/>
          <w:i w:val="false"/>
          <w:color w:val="000000"/>
          <w:sz w:val="28"/>
        </w:rPr>
        <w:t xml:space="preserve">
      9. Мемлекеттік мекемелердің немесе мемлекеттік кәсіпорындардың мемлекеттік тұрғын үй қорынан тұрғынжай беру туралы шешімі Заңның </w:t>
      </w:r>
      <w:r>
        <w:rPr>
          <w:rFonts w:ascii="Times New Roman"/>
          <w:b w:val="false"/>
          <w:i w:val="false"/>
          <w:color w:val="000000"/>
          <w:sz w:val="28"/>
        </w:rPr>
        <w:t>77-бабына</w:t>
      </w:r>
      <w:r>
        <w:rPr>
          <w:rFonts w:ascii="Times New Roman"/>
          <w:b w:val="false"/>
          <w:i w:val="false"/>
          <w:color w:val="000000"/>
          <w:sz w:val="28"/>
        </w:rPr>
        <w:t xml:space="preserve"> сәйкес тұрғын үй комиссиясы шешімінің негізінде беріледі.</w:t>
      </w:r>
    </w:p>
    <w:bookmarkEnd w:id="42"/>
    <w:bookmarkStart w:name="z77" w:id="43"/>
    <w:p>
      <w:pPr>
        <w:spacing w:after="0"/>
        <w:ind w:left="0"/>
        <w:jc w:val="both"/>
      </w:pPr>
      <w:r>
        <w:rPr>
          <w:rFonts w:ascii="Times New Roman"/>
          <w:b w:val="false"/>
          <w:i w:val="false"/>
          <w:color w:val="000000"/>
          <w:sz w:val="28"/>
        </w:rPr>
        <w:t>
      9-1. Қазақстан Республикасы Парламенті депутаттарының, Қазақстан Республикасы Конституциялық Соты судьяларының және Қазақстан Республикасының Жоғарғы соты, жергілікті және басқа да соттар судьяларының тұрғын үйді беруі мен пайдалануы тиісті конституциялық заңдар тәртібімен және шарттарымен қамтамасыз 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9-1-тармақпен толықтырылды - ҚР Өнеркәсіп және құрылыс министрінің 30.10.2025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10. Тұрғын үй комиссиясы тұрғынжай беретін мемлекеттік кәсіпорынның не мемлекеттік мекеменің, оның ішінде қоғамдық бiрлестiктердің (бар болған жағдайда) өкілдерінің кемінде бес адамнан тұратын тақ санынан қалыптастырылады.</w:t>
      </w:r>
    </w:p>
    <w:bookmarkEnd w:id="44"/>
    <w:bookmarkStart w:name="z42" w:id="45"/>
    <w:p>
      <w:pPr>
        <w:spacing w:after="0"/>
        <w:ind w:left="0"/>
        <w:jc w:val="both"/>
      </w:pPr>
      <w:r>
        <w:rPr>
          <w:rFonts w:ascii="Times New Roman"/>
          <w:b w:val="false"/>
          <w:i w:val="false"/>
          <w:color w:val="000000"/>
          <w:sz w:val="28"/>
        </w:rPr>
        <w:t>
      11. Тұрғын үй комиссиясын:</w:t>
      </w:r>
    </w:p>
    <w:bookmarkEnd w:id="45"/>
    <w:bookmarkStart w:name="z43" w:id="46"/>
    <w:p>
      <w:pPr>
        <w:spacing w:after="0"/>
        <w:ind w:left="0"/>
        <w:jc w:val="both"/>
      </w:pPr>
      <w:r>
        <w:rPr>
          <w:rFonts w:ascii="Times New Roman"/>
          <w:b w:val="false"/>
          <w:i w:val="false"/>
          <w:color w:val="000000"/>
          <w:sz w:val="28"/>
        </w:rPr>
        <w:t>
      1) орталық мемлекеттік органда - аппарат басшысы;</w:t>
      </w:r>
    </w:p>
    <w:bookmarkEnd w:id="46"/>
    <w:bookmarkStart w:name="z44" w:id="47"/>
    <w:p>
      <w:pPr>
        <w:spacing w:after="0"/>
        <w:ind w:left="0"/>
        <w:jc w:val="both"/>
      </w:pPr>
      <w:r>
        <w:rPr>
          <w:rFonts w:ascii="Times New Roman"/>
          <w:b w:val="false"/>
          <w:i w:val="false"/>
          <w:color w:val="000000"/>
          <w:sz w:val="28"/>
        </w:rPr>
        <w:t>
      2) мемлекеттік мекемелер мен мемлекеттік кәсіпорындарда - бірінші басшының орынбасары басқарады.</w:t>
      </w:r>
    </w:p>
    <w:bookmarkEnd w:id="47"/>
    <w:bookmarkStart w:name="z45" w:id="48"/>
    <w:p>
      <w:pPr>
        <w:spacing w:after="0"/>
        <w:ind w:left="0"/>
        <w:jc w:val="both"/>
      </w:pPr>
      <w:r>
        <w:rPr>
          <w:rFonts w:ascii="Times New Roman"/>
          <w:b w:val="false"/>
          <w:i w:val="false"/>
          <w:color w:val="000000"/>
          <w:sz w:val="28"/>
        </w:rPr>
        <w:t>
      12. Тұрғын үй комиссияның хатшысы тұрғын үй комиссияның мүшесі болып табылмайды және дауыс беруге құқығы жоқ.</w:t>
      </w:r>
    </w:p>
    <w:bookmarkEnd w:id="48"/>
    <w:bookmarkStart w:name="z46" w:id="49"/>
    <w:p>
      <w:pPr>
        <w:spacing w:after="0"/>
        <w:ind w:left="0"/>
        <w:jc w:val="both"/>
      </w:pPr>
      <w:r>
        <w:rPr>
          <w:rFonts w:ascii="Times New Roman"/>
          <w:b w:val="false"/>
          <w:i w:val="false"/>
          <w:color w:val="000000"/>
          <w:sz w:val="28"/>
        </w:rPr>
        <w:t>
      13. Тұрғын үй комиссиясының хатшысы тұрғын үй комиссиясы отырысының хаттамасын жүргізеді.</w:t>
      </w:r>
    </w:p>
    <w:bookmarkEnd w:id="49"/>
    <w:bookmarkStart w:name="z47" w:id="50"/>
    <w:p>
      <w:pPr>
        <w:spacing w:after="0"/>
        <w:ind w:left="0"/>
        <w:jc w:val="both"/>
      </w:pPr>
      <w:r>
        <w:rPr>
          <w:rFonts w:ascii="Times New Roman"/>
          <w:b w:val="false"/>
          <w:i w:val="false"/>
          <w:color w:val="000000"/>
          <w:sz w:val="28"/>
        </w:rPr>
        <w:t>
      14. Тұрғын үй комиссиясының шешімдері дауыс беру жолымен көпшілік дауыспен қабылданады.</w:t>
      </w:r>
    </w:p>
    <w:bookmarkEnd w:id="50"/>
    <w:bookmarkStart w:name="z48" w:id="51"/>
    <w:p>
      <w:pPr>
        <w:spacing w:after="0"/>
        <w:ind w:left="0"/>
        <w:jc w:val="both"/>
      </w:pPr>
      <w:r>
        <w:rPr>
          <w:rFonts w:ascii="Times New Roman"/>
          <w:b w:val="false"/>
          <w:i w:val="false"/>
          <w:color w:val="000000"/>
          <w:sz w:val="28"/>
        </w:rPr>
        <w:t xml:space="preserve">
      15. Тұрғын үй комиссиясы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өтініш беруші ұсынған құжаттарды қарау қорытындылары бойынша, бірақ өтініш берілген күннен бастап он жұмыс күнінен кешіктірмей мынадай шешімдердің бірін қабылдайды:</w:t>
      </w:r>
    </w:p>
    <w:bookmarkEnd w:id="51"/>
    <w:bookmarkStart w:name="z49" w:id="52"/>
    <w:p>
      <w:pPr>
        <w:spacing w:after="0"/>
        <w:ind w:left="0"/>
        <w:jc w:val="both"/>
      </w:pPr>
      <w:r>
        <w:rPr>
          <w:rFonts w:ascii="Times New Roman"/>
          <w:b w:val="false"/>
          <w:i w:val="false"/>
          <w:color w:val="000000"/>
          <w:sz w:val="28"/>
        </w:rPr>
        <w:t>
      1) тұрғынжайды беру туралы шешім;</w:t>
      </w:r>
    </w:p>
    <w:bookmarkEnd w:id="52"/>
    <w:bookmarkStart w:name="z50" w:id="53"/>
    <w:p>
      <w:pPr>
        <w:spacing w:after="0"/>
        <w:ind w:left="0"/>
        <w:jc w:val="both"/>
      </w:pPr>
      <w:r>
        <w:rPr>
          <w:rFonts w:ascii="Times New Roman"/>
          <w:b w:val="false"/>
          <w:i w:val="false"/>
          <w:color w:val="000000"/>
          <w:sz w:val="28"/>
        </w:rPr>
        <w:t xml:space="preserve">
      2) жазбаша түрде дәлелді бас тарту. </w:t>
      </w:r>
    </w:p>
    <w:bookmarkEnd w:id="53"/>
    <w:bookmarkStart w:name="z51" w:id="54"/>
    <w:p>
      <w:pPr>
        <w:spacing w:after="0"/>
        <w:ind w:left="0"/>
        <w:jc w:val="both"/>
      </w:pPr>
      <w:r>
        <w:rPr>
          <w:rFonts w:ascii="Times New Roman"/>
          <w:b w:val="false"/>
          <w:i w:val="false"/>
          <w:color w:val="000000"/>
          <w:sz w:val="28"/>
        </w:rPr>
        <w:t xml:space="preserve">
      16. Мемлекеттік мекеменің немесе мемлекеттік кәсіпорынның тұрғын үй қорынан тұрғын үй беруден, егер тұрғын үй берілетін кезде өтініш берушінің және онымен бірге тұратын отбасы мүшелерінің соңғы бес жыл ішінде осы елді мекенде мемлекеттік мекеменің тұрғын үй қорынан немесе Қазақстан Республикасының аумағында мемлекеттік кәсіпорынның тұрғын үй қорынан меншік құқығындағы тұрғын үйі бар немесе болған болса, Заңның 69-бабы </w:t>
      </w:r>
      <w:r>
        <w:rPr>
          <w:rFonts w:ascii="Times New Roman"/>
          <w:b w:val="false"/>
          <w:i w:val="false"/>
          <w:color w:val="000000"/>
          <w:sz w:val="28"/>
        </w:rPr>
        <w:t>1-тармағының</w:t>
      </w:r>
      <w:r>
        <w:rPr>
          <w:rFonts w:ascii="Times New Roman"/>
          <w:b w:val="false"/>
          <w:i w:val="false"/>
          <w:color w:val="000000"/>
          <w:sz w:val="28"/>
        </w:rPr>
        <w:t xml:space="preserve"> 2) немесе 3) тармақшаларына сәйкес бас тартылады.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16.03.2026 </w:t>
      </w:r>
      <w:r>
        <w:rPr>
          <w:rFonts w:ascii="Times New Roman"/>
          <w:b w:val="false"/>
          <w:i w:val="false"/>
          <w:color w:val="ff0000"/>
          <w:sz w:val="28"/>
        </w:rPr>
        <w:t>№ 99</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17. Тұрғын үй комиссиясының шешімі екі данада жасалады, оның біреуі тұрғынжай беретін уәкілетті органда сақталады, екіншісі өтініш берушіге беріледі.</w:t>
      </w:r>
    </w:p>
    <w:bookmarkEnd w:id="55"/>
    <w:bookmarkStart w:name="z53" w:id="56"/>
    <w:p>
      <w:pPr>
        <w:spacing w:after="0"/>
        <w:ind w:left="0"/>
        <w:jc w:val="both"/>
      </w:pPr>
      <w:r>
        <w:rPr>
          <w:rFonts w:ascii="Times New Roman"/>
          <w:b w:val="false"/>
          <w:i w:val="false"/>
          <w:color w:val="000000"/>
          <w:sz w:val="28"/>
        </w:rPr>
        <w:t>
      18. Тұрғын үй комиссиясы тұрғынжай беру туралы шешім қабылдаған кезде күнтізбелік он бес күн ішінде тұрғын үй қатынастары және тұрғын үй-коммуналдық шаруашылық саласындағы уәкілетті орган бекіткен нысан бойынша тұрғынжайды жалдау шарты (өтініш беруші және мемлекеттік мекеме немесе мемлекеттік кәсіпорын арасында) жасалады.</w:t>
      </w:r>
    </w:p>
    <w:bookmarkEnd w:id="56"/>
    <w:bookmarkStart w:name="z54" w:id="57"/>
    <w:p>
      <w:pPr>
        <w:spacing w:after="0"/>
        <w:ind w:left="0"/>
        <w:jc w:val="both"/>
      </w:pPr>
      <w:r>
        <w:rPr>
          <w:rFonts w:ascii="Times New Roman"/>
          <w:b w:val="false"/>
          <w:i w:val="false"/>
          <w:color w:val="000000"/>
          <w:sz w:val="28"/>
        </w:rPr>
        <w:t>
      19. Тұрғынжайды жалдау (қосымша жалдау) шарты үш данада жасалады. Шарттың бір данасы уәкілетті органда сақталады, екіншісі мемлекеттік мүлік тізілімінде (бұдан әрі - тізілім) тіркеу үшін жергілікті атқарушы органға беріледі және ол қатаң есептілік құжаты ретінде сақталады, үшіншісі өтініш берушіге беріледі және тұрғынжайға қоныстануға құқық беретін жалғыз құжат болып табылады.</w:t>
      </w:r>
    </w:p>
    <w:bookmarkEnd w:id="57"/>
    <w:p>
      <w:pPr>
        <w:spacing w:after="0"/>
        <w:ind w:left="0"/>
        <w:jc w:val="both"/>
      </w:pPr>
      <w:r>
        <w:rPr>
          <w:rFonts w:ascii="Times New Roman"/>
          <w:b w:val="false"/>
          <w:i w:val="false"/>
          <w:color w:val="000000"/>
          <w:sz w:val="28"/>
        </w:rPr>
        <w:t>
      Тізілімнің www.e-qazyna.kz веб-порталында жалдаушылар (қосымша жалдаушылар) олармен жасалған тұрғынжайды жалдау (қосымша жалдау) шарттары бойынша, оның ішінде шарт талаптары, шарт бойынша есептеулер, бюджетке аударылған төлемдер мен бар болса өсімпұлдар бойынша ақпаратты қарауға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r>
              <w:br/>
            </w: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басшысына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азаматтан</w:t>
            </w:r>
          </w:p>
        </w:tc>
      </w:tr>
    </w:tbl>
    <w:bookmarkStart w:name="z56" w:id="58"/>
    <w:p>
      <w:pPr>
        <w:spacing w:after="0"/>
        <w:ind w:left="0"/>
        <w:jc w:val="left"/>
      </w:pPr>
      <w:r>
        <w:rPr>
          <w:rFonts w:ascii="Times New Roman"/>
          <w:b/>
          <w:i w:val="false"/>
          <w:color w:val="000000"/>
        </w:rPr>
        <w:t xml:space="preserve"> Өтініш</w:t>
      </w:r>
    </w:p>
    <w:bookmarkEnd w:id="58"/>
    <w:bookmarkStart w:name="z57" w:id="59"/>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(бұдан әрі – Заң)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мені ______ бөлме санында мемлекеттік мекеменің/мемлекеттік кәсіпорынның тұрғын үй қорынан тұрғынжай беру үшін отбасы құрамына сәйкес есепке қоюыңызды сұраймын.</w:t>
      </w:r>
    </w:p>
    <w:bookmarkEnd w:id="59"/>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xml:space="preserve">
      (отбасы мүшесінің тегі, аты, әкесінің аты (бұдан әрі - Т.А.Ә.), туыстық дәрежесі)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Қазақстан Республикасының заңнамасына сәйкес дұрыс емес мәліметтер мен құжаттар беру үшін жауаптылық туралы хабардармын және заңмен қорғалатын құпия мәліметтерді пайдалануға, сондай-ақ дербес деректерді жинаға, өңдеуге өз келісімімді беремін. 20 __ жылғы "__" 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(қолы, күні/электрондық цифрлық қолтаңбадан (бұдан әрі – ЭЦҚ) деректер,</w:t>
      </w:r>
    </w:p>
    <w:p>
      <w:pPr>
        <w:spacing w:after="0"/>
        <w:ind w:left="0"/>
        <w:jc w:val="both"/>
      </w:pPr>
      <w:r>
        <w:rPr>
          <w:rFonts w:ascii="Times New Roman"/>
          <w:b w:val="false"/>
          <w:i w:val="false"/>
          <w:color w:val="000000"/>
          <w:sz w:val="28"/>
        </w:rPr>
        <w:t>
      ЭЦҚ қол қойылған күні мен уақыты)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(Т.А.Ә.) (қолы, күні/ЭЦҚ деректері,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w:t>
            </w:r>
            <w:r>
              <w:br/>
            </w: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басшысына</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азаматтан</w:t>
            </w:r>
          </w:p>
        </w:tc>
      </w:tr>
    </w:tbl>
    <w:bookmarkStart w:name="z59" w:id="60"/>
    <w:p>
      <w:pPr>
        <w:spacing w:after="0"/>
        <w:ind w:left="0"/>
        <w:jc w:val="left"/>
      </w:pPr>
      <w:r>
        <w:rPr>
          <w:rFonts w:ascii="Times New Roman"/>
          <w:b/>
          <w:i w:val="false"/>
          <w:color w:val="000000"/>
        </w:rPr>
        <w:t xml:space="preserve"> Өтініш</w:t>
      </w:r>
    </w:p>
    <w:bookmarkEnd w:id="60"/>
    <w:bookmarkStart w:name="z60" w:id="61"/>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 Заңының (бұдан әрі - Заң)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______ бөлме санында мемлекеттік мекеменің/мемлекеттік кәсіпорынның тұрғын үй қорынан отбасы құрамына сәйкес тұрғынжай беруіңізді сұраймын.</w:t>
      </w:r>
    </w:p>
    <w:bookmarkEnd w:id="61"/>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(отбасы мүшесінің тегі, аты, әкесінің аты (бұдан әрі - Т.А.Ә.), туыстық дәрежесі)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Қазақстан Республикасының заңнамасына сәйкес дұрыс емес мәліметтер мен құжаттар беру үшін жауаптылық туралы хабардармын және заңмен қорғалатын құпия мәліметтерді пайдалануға, сондай-ақ дербес деректерді жинаға, өңдеуге өз келісімімді беремін. 20 __ жылғы "__" __________.</w:t>
      </w:r>
    </w:p>
    <w:p>
      <w:pPr>
        <w:spacing w:after="0"/>
        <w:ind w:left="0"/>
        <w:jc w:val="both"/>
      </w:pPr>
      <w:r>
        <w:rPr>
          <w:rFonts w:ascii="Times New Roman"/>
          <w:b w:val="false"/>
          <w:i w:val="false"/>
          <w:color w:val="000000"/>
          <w:sz w:val="28"/>
        </w:rPr>
        <w:t>
      _________________________________________________ _________</w:t>
      </w:r>
    </w:p>
    <w:p>
      <w:pPr>
        <w:spacing w:after="0"/>
        <w:ind w:left="0"/>
        <w:jc w:val="both"/>
      </w:pPr>
      <w:r>
        <w:rPr>
          <w:rFonts w:ascii="Times New Roman"/>
          <w:b w:val="false"/>
          <w:i w:val="false"/>
          <w:color w:val="000000"/>
          <w:sz w:val="28"/>
        </w:rPr>
        <w:t>
      (Т.А.Ә (қолы, күні/электрондық цифрлық қолтаңбадан (бұдан әрі - ЭЦҚ) деректер, ЭЦҚ қол қойылған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_________________________________________________ _________________</w:t>
      </w:r>
    </w:p>
    <w:p>
      <w:pPr>
        <w:spacing w:after="0"/>
        <w:ind w:left="0"/>
        <w:jc w:val="both"/>
      </w:pPr>
      <w:r>
        <w:rPr>
          <w:rFonts w:ascii="Times New Roman"/>
          <w:b w:val="false"/>
          <w:i w:val="false"/>
          <w:color w:val="000000"/>
          <w:sz w:val="28"/>
        </w:rPr>
        <w:t>
      (Т.А.Ә.) (қолы, күні/ЭЦҚ деректері, ЭЦҚ қол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Тұрғынжайға мұқтаж адамдарды</w:t>
            </w:r>
            <w:r>
              <w:br/>
            </w:r>
            <w:r>
              <w:rPr>
                <w:rFonts w:ascii="Times New Roman"/>
                <w:b w:val="false"/>
                <w:i w:val="false"/>
                <w:color w:val="000000"/>
                <w:sz w:val="20"/>
              </w:rPr>
              <w:t>есепке қою және мемлекеттік</w:t>
            </w:r>
            <w:r>
              <w:br/>
            </w:r>
            <w:r>
              <w:rPr>
                <w:rFonts w:ascii="Times New Roman"/>
                <w:b w:val="false"/>
                <w:i w:val="false"/>
                <w:color w:val="000000"/>
                <w:sz w:val="20"/>
              </w:rPr>
              <w:t>мекемелер мен мемлекеттік</w:t>
            </w:r>
            <w:r>
              <w:br/>
            </w:r>
            <w:r>
              <w:rPr>
                <w:rFonts w:ascii="Times New Roman"/>
                <w:b w:val="false"/>
                <w:i w:val="false"/>
                <w:color w:val="000000"/>
                <w:sz w:val="20"/>
              </w:rPr>
              <w:t>кәсіпорындардың тұрғын үй</w:t>
            </w:r>
            <w:r>
              <w:br/>
            </w:r>
            <w:r>
              <w:rPr>
                <w:rFonts w:ascii="Times New Roman"/>
                <w:b w:val="false"/>
                <w:i w:val="false"/>
                <w:color w:val="000000"/>
                <w:sz w:val="20"/>
              </w:rPr>
              <w:t>қорынан тұрғынжай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2" w:id="62"/>
    <w:p>
      <w:pPr>
        <w:spacing w:after="0"/>
        <w:ind w:left="0"/>
        <w:jc w:val="left"/>
      </w:pPr>
      <w:r>
        <w:rPr>
          <w:rFonts w:ascii="Times New Roman"/>
          <w:b/>
          <w:i w:val="false"/>
          <w:color w:val="000000"/>
        </w:rPr>
        <w:t xml:space="preserve"> Тұрғын үй комиссиясының мемлекеттік мекеменің немесе мемлекеттік кәсіпорынның тұрғын үй қорынан тұрғынжай беру туралы шешімі _________________ облыс, қала 20 __ жылғы "__"________ _____________</w:t>
      </w:r>
    </w:p>
    <w:bookmarkEnd w:id="62"/>
    <w:p>
      <w:pPr>
        <w:spacing w:after="0"/>
        <w:ind w:left="0"/>
        <w:jc w:val="both"/>
      </w:pPr>
      <w:r>
        <w:rPr>
          <w:rFonts w:ascii="Times New Roman"/>
          <w:b w:val="false"/>
          <w:i w:val="false"/>
          <w:color w:val="000000"/>
          <w:sz w:val="28"/>
        </w:rPr>
        <w:t>
      Тұрғын үй комиссиясының тұрғынжай беру туралы № _______ шешімі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комиссиясы </w:t>
      </w:r>
    </w:p>
    <w:p>
      <w:pPr>
        <w:spacing w:after="0"/>
        <w:ind w:left="0"/>
        <w:jc w:val="both"/>
      </w:pPr>
      <w:r>
        <w:rPr>
          <w:rFonts w:ascii="Times New Roman"/>
          <w:b w:val="false"/>
          <w:i w:val="false"/>
          <w:color w:val="000000"/>
          <w:sz w:val="28"/>
        </w:rPr>
        <w:t>
                  (тұрғынжай беретін органның атауы)</w:t>
      </w:r>
    </w:p>
    <w:p>
      <w:pPr>
        <w:spacing w:after="0"/>
        <w:ind w:left="0"/>
        <w:jc w:val="both"/>
      </w:pPr>
      <w:r>
        <w:rPr>
          <w:rFonts w:ascii="Times New Roman"/>
          <w:b w:val="false"/>
          <w:i w:val="false"/>
          <w:color w:val="000000"/>
          <w:sz w:val="28"/>
        </w:rPr>
        <w:t>
      отбасында ____________________________________ адамы бар азаматқа (жазумен)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(жалға алушының тегі, аты, әкесінің аты (бар болған жағдайда) (бұдан әрі - Т.А.Ә.) </w:t>
      </w:r>
    </w:p>
    <w:p>
      <w:pPr>
        <w:spacing w:after="0"/>
        <w:ind w:left="0"/>
        <w:jc w:val="both"/>
      </w:pPr>
      <w:r>
        <w:rPr>
          <w:rFonts w:ascii="Times New Roman"/>
          <w:b w:val="false"/>
          <w:i w:val="false"/>
          <w:color w:val="000000"/>
          <w:sz w:val="28"/>
        </w:rPr>
        <w:t xml:space="preserve">
      мынадай мекенжайда орналасқан:_________________________________, </w:t>
      </w:r>
    </w:p>
    <w:p>
      <w:pPr>
        <w:spacing w:after="0"/>
        <w:ind w:left="0"/>
        <w:jc w:val="both"/>
      </w:pPr>
      <w:r>
        <w:rPr>
          <w:rFonts w:ascii="Times New Roman"/>
          <w:b w:val="false"/>
          <w:i w:val="false"/>
          <w:color w:val="000000"/>
          <w:sz w:val="28"/>
        </w:rPr>
        <w:t>
      ____ бөлмеден тұратын, пайдалы алаңы, _______ шаршы метр, оның iшiнде тұрғын алаңы ____ шаршы метр, тұрғын емес алаңы ____ шаршы метр бар тұрғынжайды жалға (қосымша жалға) беруді шешті.</w:t>
      </w:r>
    </w:p>
    <w:p>
      <w:pPr>
        <w:spacing w:after="0"/>
        <w:ind w:left="0"/>
        <w:jc w:val="both"/>
      </w:pPr>
      <w:r>
        <w:rPr>
          <w:rFonts w:ascii="Times New Roman"/>
          <w:b w:val="false"/>
          <w:i w:val="false"/>
          <w:color w:val="000000"/>
          <w:sz w:val="28"/>
        </w:rPr>
        <w:t>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төрағасы: ___________________________ </w:t>
            </w:r>
          </w:p>
          <w:p>
            <w:pPr>
              <w:spacing w:after="20"/>
              <w:ind w:left="20"/>
              <w:jc w:val="both"/>
            </w:pPr>
            <w:r>
              <w:rPr>
                <w:rFonts w:ascii="Times New Roman"/>
                <w:b w:val="false"/>
                <w:i w:val="false"/>
                <w:color w:val="000000"/>
                <w:sz w:val="20"/>
              </w:rPr>
              <w:t xml:space="preserve">
(Т.А.Ә.) _______________________ қолы </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 </w:t>
            </w:r>
          </w:p>
          <w:p>
            <w:pPr>
              <w:spacing w:after="20"/>
              <w:ind w:left="20"/>
              <w:jc w:val="both"/>
            </w:pPr>
            <w:r>
              <w:rPr>
                <w:rFonts w:ascii="Times New Roman"/>
                <w:b w:val="false"/>
                <w:i w:val="false"/>
                <w:color w:val="000000"/>
                <w:sz w:val="20"/>
              </w:rPr>
              <w:t xml:space="preserve">
1. ____________________________ </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xml:space="preserve">
 2. ____________________________ </w:t>
            </w:r>
          </w:p>
          <w:p>
            <w:pPr>
              <w:spacing w:after="20"/>
              <w:ind w:left="20"/>
              <w:jc w:val="both"/>
            </w:pPr>
            <w:r>
              <w:rPr>
                <w:rFonts w:ascii="Times New Roman"/>
                <w:b w:val="false"/>
                <w:i w:val="false"/>
                <w:color w:val="000000"/>
                <w:sz w:val="20"/>
              </w:rPr>
              <w:t xml:space="preserve">
(Т.А.Ә., қолы) </w:t>
            </w:r>
          </w:p>
          <w:p>
            <w:pPr>
              <w:spacing w:after="20"/>
              <w:ind w:left="20"/>
              <w:jc w:val="both"/>
            </w:pPr>
            <w:r>
              <w:rPr>
                <w:rFonts w:ascii="Times New Roman"/>
                <w:b w:val="false"/>
                <w:i w:val="false"/>
                <w:color w:val="000000"/>
                <w:sz w:val="20"/>
              </w:rPr>
              <w:t xml:space="preserve">
3. ____________________________ </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4. ____________________________</w:t>
            </w:r>
          </w:p>
          <w:p>
            <w:pPr>
              <w:spacing w:after="20"/>
              <w:ind w:left="20"/>
              <w:jc w:val="both"/>
            </w:pPr>
            <w:r>
              <w:rPr>
                <w:rFonts w:ascii="Times New Roman"/>
                <w:b w:val="false"/>
                <w:i w:val="false"/>
                <w:color w:val="000000"/>
                <w:sz w:val="20"/>
              </w:rPr>
              <w:t>
 (Т.А.Ә.,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