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14e3" w14:textId="cb31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 берудің ең төмен әлеуметтік стандартын бекіту туралы" Қазақстан Республикасы Білім және ғылым министрінің 2015 жылғы 6 тамыздағы № 515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60 бұйрығы. Қазақстан Республикасының Әділет министрлігінде 2025 жылғы 31 наурызда № 35896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"Бастауыш, негізгі орта және жалпы орта білім берудің ең төмен әлеуметтік стандартын бекіту туралы" Қазақстан Республикасы Білім және ғылым министрінің 2015 жылғы 6 тамыздағы № 515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12012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 берудің ең төмен әлеуметтік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60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6 тамыздағы</w:t>
            </w:r>
            <w:r>
              <w:br/>
            </w:r>
            <w:r>
              <w:rPr>
                <w:rFonts w:ascii="Times New Roman"/>
                <w:b w:val="false"/>
                <w:i w:val="false"/>
                <w:color w:val="000000"/>
                <w:sz w:val="20"/>
              </w:rPr>
              <w:t>№ 515 бұйрығымен бекітілген</w:t>
            </w:r>
          </w:p>
        </w:tc>
      </w:tr>
    </w:tbl>
    <w:bookmarkStart w:name="z12" w:id="8"/>
    <w:p>
      <w:pPr>
        <w:spacing w:after="0"/>
        <w:ind w:left="0"/>
        <w:jc w:val="left"/>
      </w:pPr>
      <w:r>
        <w:rPr>
          <w:rFonts w:ascii="Times New Roman"/>
          <w:b/>
          <w:i w:val="false"/>
          <w:color w:val="000000"/>
        </w:rPr>
        <w:t xml:space="preserve"> "Бастауыш, негізгі орта және жалпы орта білім берудің" ең төмен әлеуметтік стандарты</w:t>
      </w:r>
    </w:p>
    <w:bookmarkEnd w:id="8"/>
    <w:bookmarkStart w:name="z13" w:id="9"/>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9"/>
    <w:bookmarkStart w:name="z14" w:id="10"/>
    <w:p>
      <w:pPr>
        <w:spacing w:after="0"/>
        <w:ind w:left="0"/>
        <w:jc w:val="both"/>
      </w:pPr>
      <w:r>
        <w:rPr>
          <w:rFonts w:ascii="Times New Roman"/>
          <w:b w:val="false"/>
          <w:i w:val="false"/>
          <w:color w:val="000000"/>
          <w:sz w:val="28"/>
        </w:rPr>
        <w:t>
      Қазақстан Республикасының Оқу-ағарту министрлігі.</w:t>
      </w:r>
    </w:p>
    <w:bookmarkEnd w:id="10"/>
    <w:bookmarkStart w:name="z15" w:id="11"/>
    <w:p>
      <w:pPr>
        <w:spacing w:after="0"/>
        <w:ind w:left="0"/>
        <w:jc w:val="both"/>
      </w:pPr>
      <w:r>
        <w:rPr>
          <w:rFonts w:ascii="Times New Roman"/>
          <w:b w:val="false"/>
          <w:i w:val="false"/>
          <w:color w:val="000000"/>
          <w:sz w:val="28"/>
        </w:rPr>
        <w:t>
      2. Қолданыстағы ең төмен әлеуметтік стандарт негізделген Қазақстан Республикасы заңдарының тізбесі: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ең төмен әлеуметтік стандарттар және олардың кепілдіктері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Start w:name="z20" w:id="12"/>
    <w:p>
      <w:pPr>
        <w:spacing w:after="0"/>
        <w:ind w:left="0"/>
        <w:jc w:val="both"/>
      </w:pPr>
      <w:r>
        <w:rPr>
          <w:rFonts w:ascii="Times New Roman"/>
          <w:b w:val="false"/>
          <w:i w:val="false"/>
          <w:color w:val="000000"/>
          <w:sz w:val="28"/>
        </w:rPr>
        <w:t>
      3. Ең төмен әлеуметтік стандарттың мақсаты:</w:t>
      </w:r>
    </w:p>
    <w:bookmarkEnd w:id="12"/>
    <w:bookmarkStart w:name="z21" w:id="13"/>
    <w:p>
      <w:pPr>
        <w:spacing w:after="0"/>
        <w:ind w:left="0"/>
        <w:jc w:val="both"/>
      </w:pPr>
      <w:r>
        <w:rPr>
          <w:rFonts w:ascii="Times New Roman"/>
          <w:b w:val="false"/>
          <w:i w:val="false"/>
          <w:color w:val="000000"/>
          <w:sz w:val="28"/>
        </w:rPr>
        <w:t>
      1) бастауыш, негізгі орта және жалпы орта білім беру саласындағы әлеуметтік құқықтар мен әлеуметтік кепілдіктерді іске асыру;</w:t>
      </w:r>
    </w:p>
    <w:bookmarkEnd w:id="13"/>
    <w:bookmarkStart w:name="z22" w:id="14"/>
    <w:p>
      <w:pPr>
        <w:spacing w:after="0"/>
        <w:ind w:left="0"/>
        <w:jc w:val="both"/>
      </w:pPr>
      <w:r>
        <w:rPr>
          <w:rFonts w:ascii="Times New Roman"/>
          <w:b w:val="false"/>
          <w:i w:val="false"/>
          <w:color w:val="000000"/>
          <w:sz w:val="28"/>
        </w:rPr>
        <w:t>
      2) бастауыш, негізгі орта және жалпы орта білім беру саласындағы ең төмен әлеуметтік стандарттар және олардың кепілдіктері жүйесінде мемлекеттік саясатты іске асыру;</w:t>
      </w:r>
    </w:p>
    <w:bookmarkEnd w:id="14"/>
    <w:bookmarkStart w:name="z23" w:id="15"/>
    <w:p>
      <w:pPr>
        <w:spacing w:after="0"/>
        <w:ind w:left="0"/>
        <w:jc w:val="both"/>
      </w:pPr>
      <w:r>
        <w:rPr>
          <w:rFonts w:ascii="Times New Roman"/>
          <w:b w:val="false"/>
          <w:i w:val="false"/>
          <w:color w:val="000000"/>
          <w:sz w:val="28"/>
        </w:rPr>
        <w:t>
      3) бастауыш, негізгі орта және жалпы орта білім беру саласындағы ең төмен әлеуметтік стандарттар және олардың кепілдіктері жүйесінде қағидаттарды белгілеу.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"Бастауыш, негізгі орта және жалпы орта білім берудің" ең төмен әлеуметтік стандартының нормалары мен нормативтері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 берудің"</w:t>
            </w:r>
            <w:r>
              <w:br/>
            </w:r>
            <w:r>
              <w:rPr>
                <w:rFonts w:ascii="Times New Roman"/>
                <w:b w:val="false"/>
                <w:i w:val="false"/>
                <w:color w:val="000000"/>
                <w:sz w:val="20"/>
              </w:rPr>
              <w:t>ең төмен әлеуметтік</w:t>
            </w:r>
            <w:r>
              <w:br/>
            </w:r>
            <w:r>
              <w:rPr>
                <w:rFonts w:ascii="Times New Roman"/>
                <w:b w:val="false"/>
                <w:i w:val="false"/>
                <w:color w:val="000000"/>
                <w:sz w:val="20"/>
              </w:rPr>
              <w:t>стандартына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w:t>
            </w:r>
            <w:r>
              <w:rPr>
                <w:rFonts w:ascii="Times New Roman"/>
                <w:b/>
                <w:i w:val="false"/>
                <w:color w:val="000000"/>
                <w:sz w:val="20"/>
              </w:rPr>
              <w:t>нормативтің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w:t>
            </w:r>
            <w:r>
              <w:rPr>
                <w:rFonts w:ascii="Times New Roman"/>
                <w:b/>
                <w:i w:val="false"/>
                <w:color w:val="000000"/>
                <w:sz w:val="20"/>
              </w:rPr>
              <w:t>нормативті реттейтін нормативтік құқықтық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w:t>
            </w:r>
            <w:r>
              <w:rPr>
                <w:rFonts w:ascii="Times New Roman"/>
                <w:b/>
                <w:i w:val="false"/>
                <w:color w:val="000000"/>
                <w:sz w:val="20"/>
              </w:rPr>
              <w:t>норматив бойынша ең төмен әлеуметтік стандартқа құқығы бар тұлғалар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w:t>
            </w:r>
            <w:r>
              <w:rPr>
                <w:rFonts w:ascii="Times New Roman"/>
                <w:b/>
                <w:i w:val="false"/>
                <w:color w:val="000000"/>
                <w:sz w:val="20"/>
              </w:rPr>
              <w:t>норматив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желісінің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27968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балалардың саны 5 және одан артық болғанда бастауыш мектептің;</w:t>
            </w:r>
          </w:p>
          <w:p>
            <w:pPr>
              <w:spacing w:after="20"/>
              <w:ind w:left="20"/>
              <w:jc w:val="both"/>
            </w:pPr>
            <w:r>
              <w:rPr>
                <w:rFonts w:ascii="Times New Roman"/>
                <w:b w:val="false"/>
                <w:i w:val="false"/>
                <w:color w:val="000000"/>
                <w:sz w:val="20"/>
              </w:rPr>
              <w:t>
41 және одан артық оқушы болғанда негізгі мектептің;</w:t>
            </w:r>
          </w:p>
          <w:p>
            <w:pPr>
              <w:spacing w:after="20"/>
              <w:ind w:left="20"/>
              <w:jc w:val="both"/>
            </w:pPr>
            <w:r>
              <w:rPr>
                <w:rFonts w:ascii="Times New Roman"/>
                <w:b w:val="false"/>
                <w:i w:val="false"/>
                <w:color w:val="000000"/>
                <w:sz w:val="20"/>
              </w:rPr>
              <w:t>
81 және одан артық оқушы болғанда орта мектептің жұмыс істеуіне кепілдік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сондай-ақ арнаулы білім беру ұйымдарын жабдықтармен және жиһазбен жарақтандыру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7574 болып тіркелген);</w:t>
            </w:r>
          </w:p>
          <w:p>
            <w:pPr>
              <w:spacing w:after="20"/>
              <w:ind w:left="20"/>
              <w:jc w:val="both"/>
            </w:pPr>
            <w:r>
              <w:rPr>
                <w:rFonts w:ascii="Times New Roman"/>
                <w:b w:val="false"/>
                <w:i w:val="false"/>
                <w:color w:val="000000"/>
                <w:sz w:val="20"/>
              </w:rPr>
              <w:t xml:space="preserve">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13272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сынып-жиынтыққа және әрбір білім алушыға, сынып-жиынтыққа арнайы жабдық және даму мүмкіндігі шектеулі балалардың кемшіліктері ескеріліп жеке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шыққан балалар мемлекеттік атаулы әлеуметтік көмек алмайтын жан басына шаққандағы орташа табысы ең төменгі күнкөріс деңгейінен төмен отбасылардан шыққан балалар, жетім балалар, ата-анасының қамқорлығынсыз қалған балалар, төтенше жағдайлардың салдарынан</w:t>
            </w:r>
          </w:p>
          <w:p>
            <w:pPr>
              <w:spacing w:after="20"/>
              <w:ind w:left="20"/>
              <w:jc w:val="both"/>
            </w:pPr>
            <w:r>
              <w:rPr>
                <w:rFonts w:ascii="Times New Roman"/>
                <w:b w:val="false"/>
                <w:i w:val="false"/>
                <w:color w:val="000000"/>
                <w:sz w:val="20"/>
              </w:rPr>
              <w:t>
шұғыл көмек көрсетуді талап ететін отбасылардан шыққан балалар және білім беру ұйымының алқалы басқару органы айқындайтын білім алушылар мен тәрбиеленушілердің өзге де санаттары үшін</w:t>
            </w:r>
          </w:p>
          <w:p>
            <w:pPr>
              <w:spacing w:after="20"/>
              <w:ind w:left="20"/>
              <w:jc w:val="both"/>
            </w:pPr>
            <w:r>
              <w:rPr>
                <w:rFonts w:ascii="Times New Roman"/>
                <w:b w:val="false"/>
                <w:i w:val="false"/>
                <w:color w:val="000000"/>
                <w:sz w:val="20"/>
              </w:rPr>
              <w:t xml:space="preserve">
 орта білім беру ұйымдарында тегін тамақпен қамтамасыз ету нормалары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0"/>
              </w:rPr>
              <w:t>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 жетім балалар, ата-анасының қамқорлығынсыз қалған балалар, төтенше жағдайлар салдарынан шұғыл көмекті қажет ететін отбасылардан шыққан балалар; өзге де санаттағы білім алушылар мен тәрбиеленушілер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меншік нысанына қарамастан, мектепте бір рет тамақтандыру нормасы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мектептердің оқушыларын тасымалдау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Білім және ғылым министрінің 2020 жылғы 24 сәуірдегі № 158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20478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негізгі мектептер, орта мектептер жоқ ауылдық елді мекендердегі оқушылар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елді мекеннен 3 километрден артық қашықтықта орналасқан жағдайда және елді мекендер арасында табиғи бөгет (өзендер, көлдер) болған жағдайда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оқулықтармен және оқу-әдістемелік кешендермен қамтамасыз ету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7876 болып тіркелген);</w:t>
            </w:r>
          </w:p>
          <w:p>
            <w:pPr>
              <w:spacing w:after="20"/>
              <w:ind w:left="20"/>
              <w:jc w:val="both"/>
            </w:pPr>
            <w:r>
              <w:rPr>
                <w:rFonts w:ascii="Times New Roman"/>
                <w:b w:val="false"/>
                <w:i w:val="false"/>
                <w:color w:val="000000"/>
                <w:sz w:val="20"/>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20708 болып тіркелген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деңгейлері және оқитын сыныбына сәйкес бір оқушыға оқулықтар мен оқу-әдістемелік кешендер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әлеуметтік және медициналық-педагогикалық қолдау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29329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ұсынымы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балаларға және жетім балаларға, ата-анасының қамқорлығынсыз қалған балаларға, төтенше жағдайлар салдарынан шұғыл көмекті қажет ететін отбасылардан шыққан балаларға сауықтыру демалысын беру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балаларға және жетім балаларға, ата-анасының қамқорлығынсыз қалған балаларға, төтенше жағдайлар салдарынан шұғыл көмекті қажет ететін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қаладан тыс және мектеп жанындағы лагерьлерге жолдама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ұзақ уақыт бойы жалпы орта білім беру ұйымына бара алмайтын білім алушыларды үйде немесе стационарлық көмек, қалпына келтіру емін және медициналық оңалтуды көрсететін ұйымдарда жеке-дара тегін оқыту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27505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алушы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комиссияның қорытындысы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23890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қойылатын талаптар, сыныптардың толымдылық нормалары және оқыту мен тәрбиелеу жағдайлары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