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7a26" w14:textId="41f7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органдардың интернет-ресурстарын ақпаратпен толықтыру қағидаларын және олардың мазмұнына қойылатын талаптарды бекіту туралы" Қазақстан Республикасы Цифрлық даму, инновациялар және аэроғарыш өнеркәсібі министрінің 2021 жылғы 2 сәуірдегі № 114/НҚ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2025 жылғы 28 наурыздағы № 130/НҚ бұйрығы. Қазақстан Республикасының Әділет министрлігінде 2025 жылғы 31 наурызда № 35884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органдардың интернет-ресурстарын ақпаратпен толықтыру қағидаларын және олардың мазмұнына қойылатын талаптарды бекіту туралы" Қазақстан Республикасы Цифрлық даму, инновациялар және аэроғарыш өнеркәсібі министрінің 2021 жылғы 2 сәуірдегі № 114/НҚ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22491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шешімдер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