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68f9" w14:textId="e046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бекіту туралы" Қазақстан Республикасы Ұлттық экономика министрлігі Статистика комитеті Төрағасының 2018 жылғы 27 желтоқсандағы № 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2025 жылғы 4 наурыздағы № 6 бұйрығы. Қазақстан Республикасының Әділет министрлігінде 2025 жылғы 4 наурызда № 35777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2"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бекіту туралы" Қазақстан Республикасы Ұлттық экономика министрлігі Статистика комитеті Төрағасының 2018 жылғы 27 желтоқсандағы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8-1)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w:t>
      </w:r>
      <w:r>
        <w:rPr>
          <w:rFonts w:ascii="Times New Roman"/>
          <w:b w:val="false"/>
          <w:i w:val="false"/>
          <w:color w:val="000000"/>
          <w:sz w:val="28"/>
        </w:rPr>
        <w:t>есептеуде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 (бұдан әрі – Есептеу) "Мемлекеттік статистика туралы" Қазақстан Республикасы Заңының (бұдан әрі – Заң) 12-бабы </w:t>
      </w:r>
      <w:r>
        <w:rPr>
          <w:rFonts w:ascii="Times New Roman"/>
          <w:b w:val="false"/>
          <w:i w:val="false"/>
          <w:color w:val="000000"/>
          <w:sz w:val="28"/>
        </w:rPr>
        <w:t>8-1)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55)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"9. Ауылшаруашылық санағымен айналысатын интервьюерге түсетін жүктеме нормасын айқындау үшін кезеңдегі жұмыс сағатының орташа саны және ауылшаруашылық санағының объектісі туралы ақпаратты жинауға жұмсалған уақыттың орташа саны жөніндегі деректер пайдаланылады.</w:t>
      </w:r>
    </w:p>
    <w:bookmarkEnd w:id="1"/>
    <w:p>
      <w:pPr>
        <w:spacing w:after="0"/>
        <w:ind w:left="0"/>
        <w:jc w:val="both"/>
      </w:pPr>
      <w:r>
        <w:rPr>
          <w:rFonts w:ascii="Times New Roman"/>
          <w:b w:val="false"/>
          <w:i w:val="false"/>
          <w:color w:val="000000"/>
          <w:sz w:val="28"/>
        </w:rPr>
        <w:t>
      Ауылшаруашылық өндірушілерінің мынадай санаттары:</w:t>
      </w:r>
    </w:p>
    <w:p>
      <w:pPr>
        <w:spacing w:after="0"/>
        <w:ind w:left="0"/>
        <w:jc w:val="both"/>
      </w:pPr>
      <w:r>
        <w:rPr>
          <w:rFonts w:ascii="Times New Roman"/>
          <w:b w:val="false"/>
          <w:i w:val="false"/>
          <w:color w:val="000000"/>
          <w:sz w:val="28"/>
        </w:rPr>
        <w:t>
      ауылшаруашылық кәсіпорындары және олардың оқшауланған бөлімшелері;</w:t>
      </w:r>
    </w:p>
    <w:p>
      <w:pPr>
        <w:spacing w:after="0"/>
        <w:ind w:left="0"/>
        <w:jc w:val="both"/>
      </w:pPr>
      <w:r>
        <w:rPr>
          <w:rFonts w:ascii="Times New Roman"/>
          <w:b w:val="false"/>
          <w:i w:val="false"/>
          <w:color w:val="000000"/>
          <w:sz w:val="28"/>
        </w:rPr>
        <w:t>
      шаруа немесе фермер қожалықтары, дара кәсіпкерлер;</w:t>
      </w:r>
    </w:p>
    <w:p>
      <w:pPr>
        <w:spacing w:after="0"/>
        <w:ind w:left="0"/>
        <w:jc w:val="both"/>
      </w:pPr>
      <w:r>
        <w:rPr>
          <w:rFonts w:ascii="Times New Roman"/>
          <w:b w:val="false"/>
          <w:i w:val="false"/>
          <w:color w:val="000000"/>
          <w:sz w:val="28"/>
        </w:rPr>
        <w:t>
      халықтың жеке қосалқы шаруашылықтары;</w:t>
      </w:r>
    </w:p>
    <w:p>
      <w:pPr>
        <w:spacing w:after="0"/>
        <w:ind w:left="0"/>
        <w:jc w:val="both"/>
      </w:pPr>
      <w:r>
        <w:rPr>
          <w:rFonts w:ascii="Times New Roman"/>
          <w:b w:val="false"/>
          <w:i w:val="false"/>
          <w:color w:val="000000"/>
          <w:sz w:val="28"/>
        </w:rPr>
        <w:t>
      саяжай және бау-бақша шаруашылықтары ауылшаруашылық санағының объектілері болып табылады.</w:t>
      </w:r>
    </w:p>
    <w:p>
      <w:pPr>
        <w:spacing w:after="0"/>
        <w:ind w:left="0"/>
        <w:jc w:val="both"/>
      </w:pPr>
      <w:r>
        <w:rPr>
          <w:rFonts w:ascii="Times New Roman"/>
          <w:b w:val="false"/>
          <w:i w:val="false"/>
          <w:color w:val="000000"/>
          <w:sz w:val="28"/>
        </w:rPr>
        <w:t>
      Ауылшаруашылық санағымен айналысатын интервьюерге түсетін жүктеме нормасы келесі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T(f)/ W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жалдаудың барлық кезеңіне интервьюерге түсетін жүктеме нормасы (объектінің әрбір типі бойынша жеке) ;</w:t>
      </w:r>
    </w:p>
    <w:p>
      <w:pPr>
        <w:spacing w:after="0"/>
        <w:ind w:left="0"/>
        <w:jc w:val="both"/>
      </w:pPr>
      <w:r>
        <w:rPr>
          <w:rFonts w:ascii="Times New Roman"/>
          <w:b w:val="false"/>
          <w:i w:val="false"/>
          <w:color w:val="000000"/>
          <w:sz w:val="28"/>
        </w:rPr>
        <w:t>
      T(f) – жұмыс уақытының қоры (орындалатын жұмыстың ұзақтығына байланысты);</w:t>
      </w:r>
    </w:p>
    <w:p>
      <w:pPr>
        <w:spacing w:after="0"/>
        <w:ind w:left="0"/>
        <w:jc w:val="both"/>
      </w:pPr>
      <w:r>
        <w:rPr>
          <w:rFonts w:ascii="Times New Roman"/>
          <w:b w:val="false"/>
          <w:i w:val="false"/>
          <w:color w:val="000000"/>
          <w:sz w:val="28"/>
        </w:rPr>
        <w:t>
      W – санақ парағын толтыруға жұмсалған уақыт.";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"13. Ауылшаруашылық санағына жататын объектілер саны және ауыл шаруашылығы санағын жүргізу кезеңінде интервьюер толтыратын санақ парақтарының саны интервьюерлер санын айқындау үшін бастапқы көрсеткіштер болып табылады.</w:t>
      </w:r>
    </w:p>
    <w:bookmarkEnd w:id="2"/>
    <w:p>
      <w:pPr>
        <w:spacing w:after="0"/>
        <w:ind w:left="0"/>
        <w:jc w:val="both"/>
      </w:pPr>
      <w:r>
        <w:rPr>
          <w:rFonts w:ascii="Times New Roman"/>
          <w:b w:val="false"/>
          <w:i w:val="false"/>
          <w:color w:val="000000"/>
          <w:sz w:val="28"/>
        </w:rPr>
        <w:t>
      Ауыл шаруашылығы санағын жүргізу үшін интервьюерлердің қажетті саны келесі формула бойынша есептеледі:</w:t>
      </w:r>
    </w:p>
    <w:p>
      <w:pPr>
        <w:spacing w:after="0"/>
        <w:ind w:left="0"/>
        <w:jc w:val="both"/>
      </w:pPr>
      <w:r>
        <w:rPr>
          <w:rFonts w:ascii="Times New Roman"/>
          <w:b w:val="false"/>
          <w:i w:val="false"/>
          <w:color w:val="000000"/>
          <w:sz w:val="28"/>
        </w:rPr>
        <w:t>
      K= Nt /N</w:t>
      </w:r>
      <w:r>
        <w:rPr>
          <w:rFonts w:ascii="Times New Roman"/>
          <w:b w:val="false"/>
          <w:i w:val="false"/>
          <w:color w:val="000000"/>
          <w:vertAlign w:val="subscript"/>
        </w:rPr>
        <w:t>i</w:t>
      </w:r>
      <w:r>
        <w:rPr>
          <w:rFonts w:ascii="Times New Roman"/>
          <w:b w:val="false"/>
          <w:i w:val="false"/>
          <w:color w:val="000000"/>
          <w:sz w:val="28"/>
        </w:rPr>
        <w:t>(6),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интервьюерлердің талап етілетін саны;</w:t>
      </w:r>
    </w:p>
    <w:p>
      <w:pPr>
        <w:spacing w:after="0"/>
        <w:ind w:left="0"/>
        <w:jc w:val="both"/>
      </w:pPr>
      <w:r>
        <w:rPr>
          <w:rFonts w:ascii="Times New Roman"/>
          <w:b w:val="false"/>
          <w:i w:val="false"/>
          <w:color w:val="000000"/>
          <w:sz w:val="28"/>
        </w:rPr>
        <w:t>
      Nt – типтері бойынша ауыл шаруашылығы санағы объектілерінің (респонденттерінің)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жалдаудың барлық кезеңіне интервьюерге түсетін жүктеме нормасы (объектінің әрбір типі бойынша жеке);</w:t>
      </w:r>
    </w:p>
    <w:p>
      <w:pPr>
        <w:spacing w:after="0"/>
        <w:ind w:left="0"/>
        <w:jc w:val="both"/>
      </w:pPr>
      <w:r>
        <w:rPr>
          <w:rFonts w:ascii="Times New Roman"/>
          <w:b w:val="false"/>
          <w:i w:val="false"/>
          <w:color w:val="000000"/>
          <w:sz w:val="28"/>
        </w:rPr>
        <w:t>
      Ауыл шаруашылығы санағымен айналысатын интервьюерге тәулігіне түсетін жүктеменің орташа нормасы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=N</w:t>
      </w:r>
      <w:r>
        <w:rPr>
          <w:rFonts w:ascii="Times New Roman"/>
          <w:b w:val="false"/>
          <w:i w:val="false"/>
          <w:color w:val="000000"/>
          <w:vertAlign w:val="subscript"/>
        </w:rPr>
        <w:t>i</w:t>
      </w:r>
      <w:r>
        <w:rPr>
          <w:rFonts w:ascii="Times New Roman"/>
          <w:b w:val="false"/>
          <w:i w:val="false"/>
          <w:color w:val="000000"/>
          <w:sz w:val="28"/>
        </w:rPr>
        <w:t>/K</w:t>
      </w:r>
      <w:r>
        <w:rPr>
          <w:rFonts w:ascii="Times New Roman"/>
          <w:b w:val="false"/>
          <w:i w:val="false"/>
          <w:color w:val="000000"/>
          <w:vertAlign w:val="subscript"/>
        </w:rPr>
        <w:t>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интервьюерге тәулігіне түсетін жүктеменің орташа нормасы,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жалдаудың барлық кезеңіне интервьюерге түсетін жүктеме нормасы (объектінің әрбір типі бойынша жеке); </w:t>
      </w:r>
    </w:p>
    <w:p>
      <w:pPr>
        <w:spacing w:after="0"/>
        <w:ind w:left="0"/>
        <w:jc w:val="both"/>
      </w:pPr>
      <w:r>
        <w:rPr>
          <w:rFonts w:ascii="Times New Roman"/>
          <w:b w:val="false"/>
          <w:i w:val="false"/>
          <w:color w:val="000000"/>
          <w:sz w:val="28"/>
        </w:rPr>
        <w:t>
      Кд – өтеулі қызмет көрсету шарты бойынша жалдау күндерінің саны;</w:t>
      </w:r>
    </w:p>
    <w:p>
      <w:pPr>
        <w:spacing w:after="0"/>
        <w:ind w:left="0"/>
        <w:jc w:val="both"/>
      </w:pPr>
      <w:r>
        <w:rPr>
          <w:rFonts w:ascii="Times New Roman"/>
          <w:b w:val="false"/>
          <w:i w:val="false"/>
          <w:color w:val="000000"/>
          <w:sz w:val="28"/>
        </w:rPr>
        <w:t>
      Ауыл шаруашылығы санағы үшін интервьюерлердің жалпы саны оларды объектілердің әрбір типі бойынша жеке анықтаудан кейін қосу арқылы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"15. Халықтың жұмыспен қамтылуына ай сайынғы статистикалық байқау жүргізу бойынша бір интервьюер бір айға көрсететін қызметінің құнын есептеу келесі формула бойынша жүргізіледі:</w:t>
      </w:r>
    </w:p>
    <w:bookmarkEnd w:id="3"/>
    <w:p>
      <w:pPr>
        <w:spacing w:after="0"/>
        <w:ind w:left="0"/>
        <w:jc w:val="both"/>
      </w:pPr>
      <w:r>
        <w:rPr>
          <w:rFonts w:ascii="Times New Roman"/>
          <w:b w:val="false"/>
          <w:i w:val="false"/>
          <w:color w:val="000000"/>
          <w:sz w:val="28"/>
        </w:rPr>
        <w:t>
      N=26mrp х M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бір интервьюердің көрсететін қызметтерінің құны; </w:t>
      </w:r>
    </w:p>
    <w:p>
      <w:pPr>
        <w:spacing w:after="0"/>
        <w:ind w:left="0"/>
        <w:jc w:val="both"/>
      </w:pPr>
      <w:r>
        <w:rPr>
          <w:rFonts w:ascii="Times New Roman"/>
          <w:b w:val="false"/>
          <w:i w:val="false"/>
          <w:color w:val="000000"/>
          <w:sz w:val="28"/>
        </w:rPr>
        <w:t>
      26mrp – 26 айлық есептік көрсеткіштер. 26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M – айлар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"16. Тұрмыс деңгейі бойынша үй шаруашылықтарына және шағын шаруа қожалықтары немесе ферма қожалығы және халық шаруашылығында мал шаруашылығы өнімдерін өндіру бойынша ай сайынғы статистикалық байқау жүргізу бойынша бір интервьюердің көрсететін қызметтерінің құнын есептеу келесі формула бойынша жүргізіледі:</w:t>
      </w:r>
    </w:p>
    <w:bookmarkEnd w:id="4"/>
    <w:p>
      <w:pPr>
        <w:spacing w:after="0"/>
        <w:ind w:left="0"/>
        <w:jc w:val="both"/>
      </w:pPr>
      <w:r>
        <w:rPr>
          <w:rFonts w:ascii="Times New Roman"/>
          <w:b w:val="false"/>
          <w:i w:val="false"/>
          <w:color w:val="000000"/>
          <w:sz w:val="28"/>
        </w:rPr>
        <w:t>
      N=24mrp х M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бір интервьюердің көрсететін қызметтерінің құны; </w:t>
      </w:r>
    </w:p>
    <w:p>
      <w:pPr>
        <w:spacing w:after="0"/>
        <w:ind w:left="0"/>
        <w:jc w:val="both"/>
      </w:pPr>
      <w:r>
        <w:rPr>
          <w:rFonts w:ascii="Times New Roman"/>
          <w:b w:val="false"/>
          <w:i w:val="false"/>
          <w:color w:val="000000"/>
          <w:sz w:val="28"/>
        </w:rPr>
        <w:t>
      24mrp – 24 айлық есептік көрсеткіштер. 24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M – айлар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"17. Белгілі бір күндер аралығында және кезеңділігі тоқсанына, жылына бір немесе екі рет статистикалық байқау жүргізу бойынша бір интервьюердің көрсетілетін қызметтерінің құнын есептеу келесі формула бойынша жүргізіледі:</w:t>
      </w:r>
    </w:p>
    <w:bookmarkEnd w:id="5"/>
    <w:p>
      <w:pPr>
        <w:spacing w:after="0"/>
        <w:ind w:left="0"/>
        <w:jc w:val="both"/>
      </w:pPr>
      <w:r>
        <w:rPr>
          <w:rFonts w:ascii="Times New Roman"/>
          <w:b w:val="false"/>
          <w:i w:val="false"/>
          <w:color w:val="000000"/>
          <w:sz w:val="28"/>
        </w:rPr>
        <w:t>
      N = 35mrp / 21 Dr х D х Р (9),</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бір интервьюердің көрсететін қызметтерінің құны; </w:t>
      </w:r>
    </w:p>
    <w:p>
      <w:pPr>
        <w:spacing w:after="0"/>
        <w:ind w:left="0"/>
        <w:jc w:val="both"/>
      </w:pPr>
      <w:r>
        <w:rPr>
          <w:rFonts w:ascii="Times New Roman"/>
          <w:b w:val="false"/>
          <w:i w:val="false"/>
          <w:color w:val="000000"/>
          <w:sz w:val="28"/>
        </w:rPr>
        <w:t>
      35mrp - 35 айлық есептік көрсеткіш. 35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21 Dr – бір айдағы жұмыс күндерінің орташа саны;</w:t>
      </w:r>
    </w:p>
    <w:p>
      <w:pPr>
        <w:spacing w:after="0"/>
        <w:ind w:left="0"/>
        <w:jc w:val="both"/>
      </w:pPr>
      <w:r>
        <w:rPr>
          <w:rFonts w:ascii="Times New Roman"/>
          <w:b w:val="false"/>
          <w:i w:val="false"/>
          <w:color w:val="000000"/>
          <w:sz w:val="28"/>
        </w:rPr>
        <w:t>
      D – статистикалық байқау жүргізу күндерінің саны;</w:t>
      </w:r>
    </w:p>
    <w:p>
      <w:pPr>
        <w:spacing w:after="0"/>
        <w:ind w:left="0"/>
        <w:jc w:val="both"/>
      </w:pPr>
      <w:r>
        <w:rPr>
          <w:rFonts w:ascii="Times New Roman"/>
          <w:b w:val="false"/>
          <w:i w:val="false"/>
          <w:color w:val="000000"/>
          <w:sz w:val="28"/>
        </w:rPr>
        <w:t>
      Р - статистикалық байқауды жүргізу кезеңділігі.";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0" w:id="6"/>
    <w:p>
      <w:pPr>
        <w:spacing w:after="0"/>
        <w:ind w:left="0"/>
        <w:jc w:val="both"/>
      </w:pPr>
      <w:r>
        <w:rPr>
          <w:rFonts w:ascii="Times New Roman"/>
          <w:b w:val="false"/>
          <w:i w:val="false"/>
          <w:color w:val="000000"/>
          <w:sz w:val="28"/>
        </w:rPr>
        <w:t>
      "19. Тұрғылықты жерін нақтылау және байқауды жүргізуге келісім алу мақсатында респонденттерді алдын ала аралап шығуға (жұмыспен қамту, туризм, ақпараттық-коммуникациялық технологиясы статистикасы бойынша статистикалық байқаулардан және астықтың түсімділігін зерттеу сауалнамасынан басқалары) интервьюердің бір күндік көрсетілетін қызметінің құнын анықтауды есептеу келесі формула бойынша жүргізіледі:</w:t>
      </w:r>
    </w:p>
    <w:bookmarkEnd w:id="6"/>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15mrp / 21 Dr (11),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интервьюердің бір күндік қызметтерінің құны;</w:t>
      </w:r>
    </w:p>
    <w:p>
      <w:pPr>
        <w:spacing w:after="0"/>
        <w:ind w:left="0"/>
        <w:jc w:val="both"/>
      </w:pPr>
      <w:r>
        <w:rPr>
          <w:rFonts w:ascii="Times New Roman"/>
          <w:b w:val="false"/>
          <w:i w:val="false"/>
          <w:color w:val="000000"/>
          <w:sz w:val="28"/>
        </w:rPr>
        <w:t>
      15mrp – 15 айлық есептік көрсеткіш. 15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21 D</w:t>
      </w:r>
      <w:r>
        <w:rPr>
          <w:rFonts w:ascii="Times New Roman"/>
          <w:b w:val="false"/>
          <w:i w:val="false"/>
          <w:color w:val="000000"/>
          <w:vertAlign w:val="subscript"/>
        </w:rPr>
        <w:t>r</w:t>
      </w:r>
      <w:r>
        <w:rPr>
          <w:rFonts w:ascii="Times New Roman"/>
          <w:b w:val="false"/>
          <w:i w:val="false"/>
          <w:color w:val="000000"/>
          <w:sz w:val="28"/>
        </w:rPr>
        <w:t xml:space="preserve"> – бір айдағы жұмыс күндерінің орташа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"20. Ұлттық санақтардың толық есепке алынуын анықтайтын бақылау құжаты ретінде қызмет ететін елді мекендерде объектілер тізімін құру бойынша алдын-ала аралап шығу кезінде 1-кезең интервьюері көрсететін қызметінің құнын есептеу келесі формула бойынша жүргізіледі:</w:t>
      </w:r>
    </w:p>
    <w:bookmarkEnd w:id="7"/>
    <w:p>
      <w:pPr>
        <w:spacing w:after="0"/>
        <w:ind w:left="0"/>
        <w:jc w:val="both"/>
      </w:pPr>
      <w:r>
        <w:rPr>
          <w:rFonts w:ascii="Times New Roman"/>
          <w:b w:val="false"/>
          <w:i w:val="false"/>
          <w:color w:val="000000"/>
          <w:sz w:val="28"/>
        </w:rPr>
        <w:t>
      ND = 27mrp / 21K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ND – интервьюердің бір күндік қызметтерінің құны;</w:t>
      </w:r>
    </w:p>
    <w:p>
      <w:pPr>
        <w:spacing w:after="0"/>
        <w:ind w:left="0"/>
        <w:jc w:val="both"/>
      </w:pPr>
      <w:r>
        <w:rPr>
          <w:rFonts w:ascii="Times New Roman"/>
          <w:b w:val="false"/>
          <w:i w:val="false"/>
          <w:color w:val="000000"/>
          <w:sz w:val="28"/>
        </w:rPr>
        <w:t>
      27mrp – 27 айлық есептік көрсеткіш. 27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21К – бір айдағы жұмыс күндерінің орташа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D</w:t>
      </w:r>
      <w:r>
        <w:rPr>
          <w:rFonts w:ascii="Times New Roman"/>
          <w:b w:val="false"/>
          <w:i w:val="false"/>
          <w:color w:val="000000"/>
          <w:sz w:val="28"/>
        </w:rPr>
        <w:t xml:space="preserve"> х K</w:t>
      </w:r>
      <w:r>
        <w:rPr>
          <w:rFonts w:ascii="Times New Roman"/>
          <w:b w:val="false"/>
          <w:i w:val="false"/>
          <w:color w:val="000000"/>
          <w:vertAlign w:val="subscript"/>
        </w:rPr>
        <w: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бүкіл жалданатын жұмыс кезеңіндегі интервьюер қызметтерінің</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–интервьюердің бір күндік қызметтерінің құны;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өтеулі қызмет көрсету шарты бойынша жалданған күннің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N1 / Ni,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ұлттық санақтардың 1 объектісін аралап шығу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жұмыстың бүкіл жалданатын кезеңіне интервьюер қызметтерінің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ұлттық санақтар жүргізу кезеңінде интервьюерге түсетін жүктеме нормасы.";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4" w:id="8"/>
    <w:p>
      <w:pPr>
        <w:spacing w:after="0"/>
        <w:ind w:left="0"/>
        <w:jc w:val="both"/>
      </w:pPr>
      <w:r>
        <w:rPr>
          <w:rFonts w:ascii="Times New Roman"/>
          <w:b w:val="false"/>
          <w:i w:val="false"/>
          <w:color w:val="000000"/>
          <w:sz w:val="28"/>
        </w:rPr>
        <w:t>
      "21. Елді мекендердегі ұлттық санақтар объектілеріне сауал салу жүргізу кезінде 2-кезең интервьюері қызметінің құнын есептеу келесі формула бойынша жүргізіледі:</w:t>
      </w:r>
    </w:p>
    <w:bookmarkEnd w:id="8"/>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33mrp / 21K (13),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интервьюердің бір күндік қызметтерінің құны;</w:t>
      </w:r>
    </w:p>
    <w:p>
      <w:pPr>
        <w:spacing w:after="0"/>
        <w:ind w:left="0"/>
        <w:jc w:val="both"/>
      </w:pPr>
      <w:r>
        <w:rPr>
          <w:rFonts w:ascii="Times New Roman"/>
          <w:b w:val="false"/>
          <w:i w:val="false"/>
          <w:color w:val="000000"/>
          <w:sz w:val="28"/>
        </w:rPr>
        <w:t>
      33mrp – 33 айлық есептік көрсеткіш. 33 айлық есептік көрсеткішке: көрсетілетін қызметтер ақысын төлеу, салықтар, Қазақстан Республикасы заңнамасымен көзделген әлеуметтік төлемдер кіреді.</w:t>
      </w:r>
    </w:p>
    <w:p>
      <w:pPr>
        <w:spacing w:after="0"/>
        <w:ind w:left="0"/>
        <w:jc w:val="both"/>
      </w:pPr>
      <w:r>
        <w:rPr>
          <w:rFonts w:ascii="Times New Roman"/>
          <w:b w:val="false"/>
          <w:i w:val="false"/>
          <w:color w:val="000000"/>
          <w:sz w:val="28"/>
        </w:rPr>
        <w:t>
      21К – бір айдағы жұмыс күндерінің орташа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D</w:t>
      </w:r>
      <w:r>
        <w:rPr>
          <w:rFonts w:ascii="Times New Roman"/>
          <w:b w:val="false"/>
          <w:i w:val="false"/>
          <w:color w:val="000000"/>
          <w:sz w:val="28"/>
        </w:rPr>
        <w:t xml:space="preserve"> х K</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бүкіл жалданатын жұмыс кезеңіне интервьюер қызметтерінің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–интервьюердің бір күндік қызметтерінің құны;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өтеулі қызмет көрсету шарты бойынша жалданатын күндер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ұлттық санақтардың 1объектісін аралап шығу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бүкіл жұмыс кезеңінде жалданатын интервьюер қызметтерінің құны;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ұлттық санақтар жүргізу кезеңінде интервьюерге түсетін жүктеме нормасы.";</w:t>
      </w:r>
    </w:p>
    <w:bookmarkStart w:name="z25" w:id="9"/>
    <w:p>
      <w:pPr>
        <w:spacing w:after="0"/>
        <w:ind w:left="0"/>
        <w:jc w:val="both"/>
      </w:pPr>
      <w:r>
        <w:rPr>
          <w:rFonts w:ascii="Times New Roman"/>
          <w:b w:val="false"/>
          <w:i w:val="false"/>
          <w:color w:val="000000"/>
          <w:sz w:val="28"/>
        </w:rPr>
        <w:t>
      мынадай мазмұндағы 21-2 және 21-3-тармақтармен толықтырылсын:</w:t>
      </w:r>
    </w:p>
    <w:bookmarkEnd w:id="9"/>
    <w:bookmarkStart w:name="z26" w:id="10"/>
    <w:p>
      <w:pPr>
        <w:spacing w:after="0"/>
        <w:ind w:left="0"/>
        <w:jc w:val="both"/>
      </w:pPr>
      <w:r>
        <w:rPr>
          <w:rFonts w:ascii="Times New Roman"/>
          <w:b w:val="false"/>
          <w:i w:val="false"/>
          <w:color w:val="000000"/>
          <w:sz w:val="28"/>
        </w:rPr>
        <w:t>
      "21-2. Респондент Қазақстан Республикасының Ұлттық санағынан интернет желісі арқылы онлайн режимде өткен кезде және оның ұлттық санағынан өткені туралы хабарламасы болған кезде ұлттық санақтардың 1 объектісін аралау құнының 50% мөлшерінде ұсынылған әрбір хабарлама үшін интервьюерге ақы төлеу белгіленсін.</w:t>
      </w:r>
    </w:p>
    <w:bookmarkEnd w:id="10"/>
    <w:bookmarkStart w:name="z27" w:id="11"/>
    <w:p>
      <w:pPr>
        <w:spacing w:after="0"/>
        <w:ind w:left="0"/>
        <w:jc w:val="both"/>
      </w:pPr>
      <w:r>
        <w:rPr>
          <w:rFonts w:ascii="Times New Roman"/>
          <w:b w:val="false"/>
          <w:i w:val="false"/>
          <w:color w:val="000000"/>
          <w:sz w:val="28"/>
        </w:rPr>
        <w:t>
      21-3. Интервьюер респондентке 3 реттен артық барған кезде (сұралатын адамның болмауы, мәліметтерді алу мүмкіндігінің болмауы), интервьюерге ұлттық санақтардың 1 объектісін аралау құнының 50% мөлшерінде төлем белгіленсін. Бұл ретте интервьюердің респондент мекенжайына бару фактісі расталатын, сапардың координаттары мен уақытын автоматты түрде белгілейтін GPS-трекер пайдаланылуымен бекітілуі қажет.";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Есептің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тұрақты қалалық (ауылдық), қала маңындағы, ауданішілік және ауданаралық (қалааралық облысішілік) автомобиль тасымалдары жоқ елді мекендерде интервьюерлермен сауалнама жүргізу кезінде белгіленген тәртіппен арнайы автокөлік пайдаланылады.".</w:t>
      </w:r>
    </w:p>
    <w:bookmarkStart w:name="z30" w:id="1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Қаржы және құжаттамалық қамтамасыз ету департаменті Заң департаментімен бірлесіп заңнамада белгіленген тәртіппен:</w:t>
      </w:r>
    </w:p>
    <w:bookmarkEnd w:id="12"/>
    <w:bookmarkStart w:name="z31"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32" w:id="1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14"/>
    <w:bookmarkStart w:name="z33" w:id="1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Қаржы және құжаттамалық қамтамасыз ету департаменті осы бұйрықты басшылық ету және жұмыста пайдалану үшін Қазақстан Республикасы Стратегиялық жоспарлау және реформалар агенттігі Ұлттық статистика бюросының құрылымдық және аумақтық бөлімшелеріне жеткізсін.</w:t>
      </w:r>
    </w:p>
    <w:bookmarkEnd w:id="15"/>
    <w:bookmarkStart w:name="z34" w:id="1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бюросының жетекшілік ететін басшы орынбасарына жүктелсін.</w:t>
      </w:r>
    </w:p>
    <w:bookmarkEnd w:id="16"/>
    <w:bookmarkStart w:name="z35" w:id="17"/>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жариялануға жатады.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 Ұлттық </w:t>
            </w:r>
          </w:p>
          <w:p>
            <w:pPr>
              <w:spacing w:after="20"/>
              <w:ind w:left="20"/>
              <w:jc w:val="both"/>
            </w:pPr>
            <w:r>
              <w:rPr>
                <w:rFonts w:ascii="Times New Roman"/>
                <w:b w:val="false"/>
                <w:i/>
                <w:color w:val="000000"/>
                <w:sz w:val="20"/>
              </w:rPr>
              <w:t xml:space="preserve">статистика бюросы басшысының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Шауенова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