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de5b" w14:textId="dbad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"Сауда-саттыққа қатысушылардың сауда-саттыққа шығарылған мүлікке қатысты ақпаратты жария етуін қоса алғанда, банктік және микроқаржы активтерін сататын электрондық сауда алаңында сауда-саттықты өткізу қағидаларын бекіту туралы" Қазақстан Республикасы Қаржы нарығын реттеу және дамыту агенттігі Басқармасының 2024 жылғы 28 тамыздағы № 68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2025 жылғы 26 ақпандағы № 9 қаулысы. Қазақстан Республикасының Әділет министрлігінде 2025 жылғы 27 ақпанда № 35756 болып тіркелді. Күші жойылды - Қазақстан Республикасы Қаржы нарығын реттеу және дамыту агенттігі Басқармасының 2026 жылғы 20 наурыздағы № 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нарығын реттеу және дамыту агенттігі Басқармасының 20.03.2026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(19.03.2026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"Сауда-саттыққа қатысушылардың сауда-саттыққа шығарылған мүлікке қатысты ақпаратты жария етуін қоса алғанда, банктік және микроқаржы активтерін сататын электрондық сауда алаңында сауда-саттықты өткізу қағидаларын бекіту туралы" Қазақстан Республикасы Қаржы нарығын реттеу және дамыту агенттігі Басқармасының 2024 жылғы 28 тамыздағы № 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34995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Сауда-саттыққа қатысушылардың сауда-саттыққа шығарылған мүлікке қатысты ақпаратты жария етуін қоса алғанда, банктік және микроқаржы активтерін сататын электрондық сауда алаңында сауда-саттықты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Сауда-саттықты өткізу туралы хабарландыруда мынадай мәліметтер қамтылады: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сауда-саттықты өткізу әдісі;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реттеу туралы заңның 15-18-бабының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сатылатын объектінің түрі;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бастапқы баға және объектіні сауда-саттықта одан төмен сатылмайтын баға (бұдан әрі – резервтік баға);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сауда-саттықты өткізу күні мен уақыты (электрондық сауда алаңында орналастырылған күннен бастап кемінде күнтізбелік 10 (он) күн бұрын белгіленеді);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объектіге қатысты сатушы ұсынатын құжаттардың тізбесі;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кепілдік жарнаны енгізу мөлшері, тәртібі және мерзімі, оператордың банктік деректемелері (банктік сәйкестендіру коды, жеке сәйкестендіру коды);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сауда-саттыққа қатысуға өтінімдерді (бұдан әрі – өтінім) қабылдау мерзімдері.";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Сауда-саттыққа қатысушылардың өтінімдерін тексеру нәтижелері бойынша сатушы операторға өтінімнің қабылданғаны немесе оператордың ішкі қағидаларына сәйкес өтінімді қабылдаудан бас тарту себептері туралы хабарлама жібереді.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 өтінімді қабылдаудан бас тартуға негіз болып табылады: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сауда-саттық өткізу туралы хабарландыруда көрсетілген кепілдік жарнаның сауда-саттық басталған сәтте оператордың банк шотына түспеуі;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сауда-саттыққа қатысушының Мемлекеттік реттеу туралы заңның 15-18-бабының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келмеуі;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"Акционерлік қоғамдар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"Жауапкершілігі шектеулі және қосымша серіктестіктер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әлеуетті сатып алушылардың бір-біріне қатысты үлестес болуы.";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Резервтік бағаны сатушы белгілейді, бірақ объектінің нарықтық құнының 100 (жүз) пайызынан аспайды.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саттық өтпеген жағдайда кейінгі сауда саттықтың резервтік бағасын сатушы мынадай деңгейде белгілейді: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сауда-саттықта объектінің нарықтық құнының 70 (жетпіс) пайызынан аспайды;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кейінгі сауда-саттықта объектінің нарықтық құнының 50 (елу) пайызынан аспайды.";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 көрсетілген жағдайларда сатушы өткізілмеген сауда-саттық туралы актіге қол қояды.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Өткізілмеген сауда-саттық туралы акт электрондық сауда алаңында қалыптастырылады, одан кейін оператор "Сауда-саттық өткізілмеген" мәртебесі бар сауда-саттық нәтижелері туралы мәліметтерді жариялайды және өткізілмеген сауда-саттық туралы актіні сатушыға жібереді.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Тікелей атаулы сату электрондық сауда алаңында Мемлекеттік реттеу туралы заңның 15-18-бабы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тармақшаларында көрсетілген объектілерге қатысты өткізілмеген сауда-саттық туралы 3 (үш) немесе одан да көп актілердің негізінде жүргізіледі.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Сауда-саттық өтпеді деп танылған жағдайда, кейінгі сауда-саттық өткізілмеген сауда-саттық туралы бірінші актіге қол қойылған күннен бастап кемінде күнтізбелік 15 (он бес) күннен кейін өткізіледі.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Мемлекеттік реттеу туралы заңның 15-18-бабы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тармақшаларында көрсетілген объектілерге қатысты тікелей атаулы сату өткізілген жағдайда, объектінің бағасы соңғы өткізілмеген сауда-саттықта белгіленген резервтік бағадан төмен емес деңгейде белгіленеді.".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Банктерді талдау және стресс-тестілеу департаменті Қазақстан Республикасының заңнамасында белгіленген тәртіппен: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