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117f" w14:textId="1231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01 маусымдағы № 308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18 ақпандағы № 55 бұйрығы. Қазақстан Республикасының Әділет министрлігінде 2025 жылғы 21 ақпанда № 35742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28320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Өнеркәсіптік-инновациялық қызмет субъектілерінің еңбек өнімділігін арттыруға бағытталған өнеркәсіпті мемлекеттік ынталандыру шараларын ұсыну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"8-тармақ. Мемлекеттік ынталандыру шараларын ұсыну үшін қажетті ағымдағы шотта ақша қаражаты жеткіліксіз болған кезде ұлттық институт ағымдағы шотқа қаражат түскенге дейін өтініш берушіге ақша қаражатын аударуды тоқтата тұрады. Бұл ретте ұлттық институт хабарлама жіберу арқылы шығындарды өтеу туралы Келісім жасалғаннан кейін екі жұмыс күні ішінде өтініш берушіні хабардар етеді.</w:t>
      </w:r>
    </w:p>
    <w:bookmarkEnd w:id="1"/>
    <w:p>
      <w:pPr>
        <w:spacing w:after="0"/>
        <w:ind w:left="0"/>
        <w:jc w:val="both"/>
      </w:pPr>
      <w:r>
        <w:rPr>
          <w:rFonts w:ascii="Times New Roman"/>
          <w:b w:val="false"/>
          <w:i w:val="false"/>
          <w:color w:val="000000"/>
          <w:sz w:val="28"/>
        </w:rPr>
        <w:t>
      Осы Қағидалар шеңберінде мемлекеттік ынталандыру шараларын ұсынуды жүзеге асыру үшін тиісті қаржы жылына арналған республикалық бюджетте көзделген ақшалай қаражат толық игерілген кезде ұлттық институт ағымдағы шотқа қаражат түскенге дейін өтінімдерді қабылдауды тоқтатады.</w:t>
      </w:r>
    </w:p>
    <w:p>
      <w:pPr>
        <w:spacing w:after="0"/>
        <w:ind w:left="0"/>
        <w:jc w:val="both"/>
      </w:pPr>
      <w:r>
        <w:rPr>
          <w:rFonts w:ascii="Times New Roman"/>
          <w:b w:val="false"/>
          <w:i w:val="false"/>
          <w:color w:val="000000"/>
          <w:sz w:val="28"/>
        </w:rPr>
        <w:t xml:space="preserve">
      Ұлттық институт осы Қағидалар шеңберінде мемлекеттік ынталандыру шараларын ұсынуды немесе ағымдағы шотқа қаражат түсуін жүзеге асыру үшін тиісті қаржы жылына арналған республикалық бюджетте көзделген ақша қаражаты толық игерілген күннен бастап бір жұмыс күні ішінде өзінің интернет-ресурсында өтінімдерді қабылдауды тоқтата тұру немесе қайта бастау туралы хабарлама орналастырады.";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28-1-тармақтың</w:t>
      </w:r>
      <w:r>
        <w:rPr>
          <w:rFonts w:ascii="Times New Roman"/>
          <w:b w:val="false"/>
          <w:i w:val="false"/>
          <w:color w:val="000000"/>
          <w:sz w:val="28"/>
        </w:rPr>
        <w:t xml:space="preserve"> үшінші абзацы мынадай редакцияда жазылсын: </w:t>
      </w:r>
    </w:p>
    <w:bookmarkStart w:name="z7" w:id="2"/>
    <w:p>
      <w:pPr>
        <w:spacing w:after="0"/>
        <w:ind w:left="0"/>
        <w:jc w:val="both"/>
      </w:pPr>
      <w:r>
        <w:rPr>
          <w:rFonts w:ascii="Times New Roman"/>
          <w:b w:val="false"/>
          <w:i w:val="false"/>
          <w:color w:val="000000"/>
          <w:sz w:val="28"/>
        </w:rPr>
        <w:t xml:space="preserve">
      "шығындарды өтеудің мүмкін еместігі туралы өтініш берушіге алдын ала шешім бойынша ұстанымын білдіру мүмкіндігі үшін тыңдауды өткізудің тиісті негіздемесі, уақыты мен орны (тәсілі) бар хабарлама жібереді.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 Тыңдау нәтижелері бойынша ұлттық институт шығындарды өтеу мүмкіндігі немесе мүмкін еместігі туралы түпкілікті шешім қабылдайды.";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мазмұндағы төртінші абзацпен толықтырылсын:</w:t>
      </w:r>
    </w:p>
    <w:bookmarkStart w:name="z9" w:id="3"/>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төртінші абзацпен толықтырылсын:</w:t>
      </w:r>
    </w:p>
    <w:bookmarkStart w:name="z11" w:id="4"/>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мазмұндағы төртінші абзацпен толықтырылсын:</w:t>
      </w:r>
    </w:p>
    <w:bookmarkStart w:name="z13" w:id="5"/>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57-6 тармақ</w:t>
      </w:r>
      <w:r>
        <w:rPr>
          <w:rFonts w:ascii="Times New Roman"/>
          <w:b w:val="false"/>
          <w:i w:val="false"/>
          <w:color w:val="000000"/>
          <w:sz w:val="28"/>
        </w:rPr>
        <w:t xml:space="preserve"> мынадай мазмұндағы төртінші абзацпен толықтырылсын:</w:t>
      </w:r>
    </w:p>
    <w:bookmarkStart w:name="z15" w:id="6"/>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57-12 тармақ</w:t>
      </w:r>
      <w:r>
        <w:rPr>
          <w:rFonts w:ascii="Times New Roman"/>
          <w:b w:val="false"/>
          <w:i w:val="false"/>
          <w:color w:val="000000"/>
          <w:sz w:val="28"/>
        </w:rPr>
        <w:t xml:space="preserve"> мынадай мазмұндағы төртінші абзацпен толықтырылсын:</w:t>
      </w:r>
    </w:p>
    <w:bookmarkStart w:name="z17" w:id="7"/>
    <w:p>
      <w:pPr>
        <w:spacing w:after="0"/>
        <w:ind w:left="0"/>
        <w:jc w:val="both"/>
      </w:pPr>
      <w:r>
        <w:rPr>
          <w:rFonts w:ascii="Times New Roman"/>
          <w:b w:val="false"/>
          <w:i w:val="false"/>
          <w:color w:val="000000"/>
          <w:sz w:val="28"/>
        </w:rPr>
        <w:t>
      "Шығындарды өтеу мүмкін еместігіне негіздер анықталған жағдайда, ұлттық институт өтініш берушіге шығындарды өтеу мүмкін еместігі туралы алдын ала шешім туралы хабарлайды, сондай-ақ тыңдау өткізу уақыты мен орны (тәртібі). Алдын ала шешім бойынша өтініш берушінің ұстанымын білдіру мүмкіндігі. Істі қарау туралы хабарлама мемлекеттік қызмет көрсету мерзімінің аяқталуына кемінде 3 (үш) жұмыс күнінен бұрын жіберіледі. Істі тыңдау хабарлама жіберілген күннен бастап 2 (екі) жұмыс күнінен кешіктірілмей өткізіледі.";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9" w:id="8"/>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8"/>
    <w:bookmarkStart w:name="z20"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21" w:id="10"/>
    <w:p>
      <w:pPr>
        <w:spacing w:after="0"/>
        <w:ind w:left="0"/>
        <w:jc w:val="both"/>
      </w:pPr>
      <w:r>
        <w:rPr>
          <w:rFonts w:ascii="Times New Roman"/>
          <w:b w:val="false"/>
          <w:i w:val="false"/>
          <w:color w:val="000000"/>
          <w:sz w:val="28"/>
        </w:rPr>
        <w:t xml:space="preserve">
      2) осы бұйрықты Қазақстан Республикасы Өнеркәсіп және құрылыс министрлігінің интернет-ресурсында орналастыруды қамтамасыз етсін. </w:t>
      </w:r>
    </w:p>
    <w:bookmarkEnd w:id="10"/>
    <w:bookmarkStart w:name="z2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1"/>
    <w:bookmarkStart w:name="z23" w:id="12"/>
    <w:p>
      <w:pPr>
        <w:spacing w:after="0"/>
        <w:ind w:left="0"/>
        <w:jc w:val="both"/>
      </w:pPr>
      <w:r>
        <w:rPr>
          <w:rFonts w:ascii="Times New Roman"/>
          <w:b w:val="false"/>
          <w:i w:val="false"/>
          <w:color w:val="000000"/>
          <w:sz w:val="28"/>
        </w:rPr>
        <w:t>
      4. Осы бұйрық алғашқы ресми жарияланған күнінен кейінгі күнтізбелік алпыс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xml:space="preserve">
      Ұлттық статистика бюросы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18 ақпандағы</w:t>
            </w:r>
            <w:r>
              <w:br/>
            </w:r>
            <w:r>
              <w:rPr>
                <w:rFonts w:ascii="Times New Roman"/>
                <w:b w:val="false"/>
                <w:i w:val="false"/>
                <w:color w:val="000000"/>
                <w:sz w:val="20"/>
              </w:rPr>
              <w:t xml:space="preserve">№ 55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Өнеркәсіптік-инновациялық </w:t>
            </w:r>
            <w:r>
              <w:br/>
            </w:r>
            <w:r>
              <w:rPr>
                <w:rFonts w:ascii="Times New Roman"/>
                <w:b w:val="false"/>
                <w:i w:val="false"/>
                <w:color w:val="000000"/>
                <w:sz w:val="20"/>
              </w:rPr>
              <w:t xml:space="preserve">қызмет субъектілерінің еңбек </w:t>
            </w:r>
            <w:r>
              <w:br/>
            </w:r>
            <w:r>
              <w:rPr>
                <w:rFonts w:ascii="Times New Roman"/>
                <w:b w:val="false"/>
                <w:i w:val="false"/>
                <w:color w:val="000000"/>
                <w:sz w:val="20"/>
              </w:rPr>
              <w:t xml:space="preserve">өнімділігін арттыруға </w:t>
            </w:r>
            <w:r>
              <w:br/>
            </w:r>
            <w:r>
              <w:rPr>
                <w:rFonts w:ascii="Times New Roman"/>
                <w:b w:val="false"/>
                <w:i w:val="false"/>
                <w:color w:val="000000"/>
                <w:sz w:val="20"/>
              </w:rPr>
              <w:t xml:space="preserve">бағытталған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шараларын 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 дамыту </w:t>
            </w:r>
            <w:r>
              <w:br/>
            </w:r>
            <w:r>
              <w:rPr>
                <w:rFonts w:ascii="Times New Roman"/>
                <w:b w:val="false"/>
                <w:i w:val="false"/>
                <w:color w:val="000000"/>
                <w:sz w:val="20"/>
              </w:rPr>
              <w:t>саласындағы</w:t>
            </w:r>
            <w:r>
              <w:br/>
            </w:r>
            <w:r>
              <w:rPr>
                <w:rFonts w:ascii="Times New Roman"/>
                <w:b w:val="false"/>
                <w:i w:val="false"/>
                <w:color w:val="000000"/>
                <w:sz w:val="20"/>
              </w:rPr>
              <w:t>ұлттық даму институты</w:t>
            </w:r>
            <w:r>
              <w:br/>
            </w:r>
            <w:r>
              <w:rPr>
                <w:rFonts w:ascii="Times New Roman"/>
                <w:b w:val="false"/>
                <w:i w:val="false"/>
                <w:color w:val="000000"/>
                <w:sz w:val="20"/>
              </w:rPr>
              <w:t>__________________________</w:t>
            </w:r>
            <w:r>
              <w:br/>
            </w:r>
            <w:r>
              <w:rPr>
                <w:rFonts w:ascii="Times New Roman"/>
                <w:b w:val="false"/>
                <w:i w:val="false"/>
                <w:color w:val="000000"/>
                <w:sz w:val="20"/>
              </w:rPr>
              <w:t>(ұлттық институттың атауы)</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атауы)</w:t>
            </w:r>
          </w:p>
        </w:tc>
      </w:tr>
    </w:tbl>
    <w:bookmarkStart w:name="z26" w:id="13"/>
    <w:p>
      <w:pPr>
        <w:spacing w:after="0"/>
        <w:ind w:left="0"/>
        <w:jc w:val="both"/>
      </w:pPr>
      <w:r>
        <w:rPr>
          <w:rFonts w:ascii="Times New Roman"/>
          <w:b w:val="false"/>
          <w:i w:val="false"/>
          <w:color w:val="000000"/>
          <w:sz w:val="28"/>
        </w:rPr>
        <w:t>
      Еңбек өнімділігін арттыруға бағытталған мемлекеттік ынталандыру шараларын алуға өтінім (өтініш беруші бланкіде толтырады (бар болған жағдайда)</w:t>
      </w:r>
    </w:p>
    <w:bookmarkEnd w:id="13"/>
    <w:bookmarkStart w:name="z27" w:id="14"/>
    <w:p>
      <w:pPr>
        <w:spacing w:after="0"/>
        <w:ind w:left="0"/>
        <w:jc w:val="both"/>
      </w:pPr>
      <w:r>
        <w:rPr>
          <w:rFonts w:ascii="Times New Roman"/>
          <w:b w:val="false"/>
          <w:i w:val="false"/>
          <w:color w:val="000000"/>
          <w:sz w:val="28"/>
        </w:rPr>
        <w:t>
      1. Өтініш берушінің атауы.</w:t>
      </w:r>
    </w:p>
    <w:bookmarkEnd w:id="14"/>
    <w:bookmarkStart w:name="z28" w:id="15"/>
    <w:p>
      <w:pPr>
        <w:spacing w:after="0"/>
        <w:ind w:left="0"/>
        <w:jc w:val="both"/>
      </w:pPr>
      <w:r>
        <w:rPr>
          <w:rFonts w:ascii="Times New Roman"/>
          <w:b w:val="false"/>
          <w:i w:val="false"/>
          <w:color w:val="000000"/>
          <w:sz w:val="28"/>
        </w:rPr>
        <w:t>
      2. Заңды және нақты мекенжайы (индексі, облысы, қаласы/ауданы, елді мекені, көшесі, телефоны).</w:t>
      </w:r>
    </w:p>
    <w:bookmarkEnd w:id="15"/>
    <w:bookmarkStart w:name="z29" w:id="16"/>
    <w:p>
      <w:pPr>
        <w:spacing w:after="0"/>
        <w:ind w:left="0"/>
        <w:jc w:val="both"/>
      </w:pPr>
      <w:r>
        <w:rPr>
          <w:rFonts w:ascii="Times New Roman"/>
          <w:b w:val="false"/>
          <w:i w:val="false"/>
          <w:color w:val="000000"/>
          <w:sz w:val="28"/>
        </w:rPr>
        <w:t>
      3. Бірінші басшының немесе жеке кәсіпкердің деректері (тегі, аты, әкесінің аты (бар болса) (бұдан әрі – ТАӘ), лауазымы, жұмыс немесе ұялы телефонының нөмірі, электрондық мекенжайы).</w:t>
      </w:r>
    </w:p>
    <w:bookmarkEnd w:id="16"/>
    <w:bookmarkStart w:name="z30" w:id="17"/>
    <w:p>
      <w:pPr>
        <w:spacing w:after="0"/>
        <w:ind w:left="0"/>
        <w:jc w:val="both"/>
      </w:pPr>
      <w:r>
        <w:rPr>
          <w:rFonts w:ascii="Times New Roman"/>
          <w:b w:val="false"/>
          <w:i w:val="false"/>
          <w:color w:val="000000"/>
          <w:sz w:val="28"/>
        </w:rPr>
        <w:t>
      4. Өтініш берушінің Бизнес сәйкестендіру нөмірі (бұдан әрі – БСН)/Жеке сәйкестендіру нөмірі (бұдан әрі – ЖСН).</w:t>
      </w:r>
    </w:p>
    <w:bookmarkEnd w:id="17"/>
    <w:bookmarkStart w:name="z31" w:id="18"/>
    <w:p>
      <w:pPr>
        <w:spacing w:after="0"/>
        <w:ind w:left="0"/>
        <w:jc w:val="both"/>
      </w:pPr>
      <w:r>
        <w:rPr>
          <w:rFonts w:ascii="Times New Roman"/>
          <w:b w:val="false"/>
          <w:i w:val="false"/>
          <w:color w:val="000000"/>
          <w:sz w:val="28"/>
        </w:rPr>
        <w:t>
      5. Орындаушының БСН/ЖСН (егер орындаушы Қазақстан Республикасының резиденті болып табылған жағдайда).</w:t>
      </w:r>
    </w:p>
    <w:bookmarkEnd w:id="18"/>
    <w:bookmarkStart w:name="z32" w:id="19"/>
    <w:p>
      <w:pPr>
        <w:spacing w:after="0"/>
        <w:ind w:left="0"/>
        <w:jc w:val="both"/>
      </w:pPr>
      <w:r>
        <w:rPr>
          <w:rFonts w:ascii="Times New Roman"/>
          <w:b w:val="false"/>
          <w:i w:val="false"/>
          <w:color w:val="000000"/>
          <w:sz w:val="28"/>
        </w:rPr>
        <w:t>
      6. Өтініш берушінің мемлекеттік тіркеу (қайта тіркеу) нөмірі (бар болса) және күні.</w:t>
      </w:r>
    </w:p>
    <w:bookmarkEnd w:id="19"/>
    <w:bookmarkStart w:name="z33" w:id="20"/>
    <w:p>
      <w:pPr>
        <w:spacing w:after="0"/>
        <w:ind w:left="0"/>
        <w:jc w:val="both"/>
      </w:pPr>
      <w:r>
        <w:rPr>
          <w:rFonts w:ascii="Times New Roman"/>
          <w:b w:val="false"/>
          <w:i w:val="false"/>
          <w:color w:val="000000"/>
          <w:sz w:val="28"/>
        </w:rPr>
        <w:t>
      7. Орындаушыны мемлекеттік тіркеу (қайта тіркеу) нөмірі (бар болса) және күні (егер орындаушы Қазақстан Республикасының резиденті болып табылса).</w:t>
      </w:r>
    </w:p>
    <w:bookmarkEnd w:id="20"/>
    <w:bookmarkStart w:name="z34" w:id="21"/>
    <w:p>
      <w:pPr>
        <w:spacing w:after="0"/>
        <w:ind w:left="0"/>
        <w:jc w:val="both"/>
      </w:pPr>
      <w:r>
        <w:rPr>
          <w:rFonts w:ascii="Times New Roman"/>
          <w:b w:val="false"/>
          <w:i w:val="false"/>
          <w:color w:val="000000"/>
          <w:sz w:val="28"/>
        </w:rPr>
        <w:t>
      8. Негізгі қызмет түрі (экономикалық қызметтің жалпы жіктеуішінің түрлерінің кодын көрсете отырып).</w:t>
      </w:r>
    </w:p>
    <w:bookmarkEnd w:id="21"/>
    <w:bookmarkStart w:name="z35" w:id="22"/>
    <w:p>
      <w:pPr>
        <w:spacing w:after="0"/>
        <w:ind w:left="0"/>
        <w:jc w:val="both"/>
      </w:pPr>
      <w:r>
        <w:rPr>
          <w:rFonts w:ascii="Times New Roman"/>
          <w:b w:val="false"/>
          <w:i w:val="false"/>
          <w:color w:val="000000"/>
          <w:sz w:val="28"/>
        </w:rPr>
        <w:t>
      9. Шығарылатын өнімнің атауы.</w:t>
      </w:r>
    </w:p>
    <w:bookmarkEnd w:id="22"/>
    <w:bookmarkStart w:name="z36" w:id="23"/>
    <w:p>
      <w:pPr>
        <w:spacing w:after="0"/>
        <w:ind w:left="0"/>
        <w:jc w:val="both"/>
      </w:pPr>
      <w:r>
        <w:rPr>
          <w:rFonts w:ascii="Times New Roman"/>
          <w:b w:val="false"/>
          <w:i w:val="false"/>
          <w:color w:val="000000"/>
          <w:sz w:val="28"/>
        </w:rPr>
        <w:t>
      10. Жылына ағымдағы еңбек өнімділігі (мың теңге/адам және мың АҚШ доллары/адам)*.</w:t>
      </w:r>
    </w:p>
    <w:bookmarkEnd w:id="23"/>
    <w:bookmarkStart w:name="z37" w:id="24"/>
    <w:p>
      <w:pPr>
        <w:spacing w:after="0"/>
        <w:ind w:left="0"/>
        <w:jc w:val="both"/>
      </w:pPr>
      <w:r>
        <w:rPr>
          <w:rFonts w:ascii="Times New Roman"/>
          <w:b w:val="false"/>
          <w:i w:val="false"/>
          <w:color w:val="000000"/>
          <w:sz w:val="28"/>
        </w:rPr>
        <w:t>
      11. Өтініш беруші мемлекеттік және/немесе салалық бағдарламалардың қатысушысы болып табыла ма (егер бар болса, онда мемлекеттік қолдау шараларын алған жылын, қандай бағдарламалар шеңберінде және қандай мемлекеттік қолдау шараларын алғанын көрсетіңіз).</w:t>
      </w:r>
    </w:p>
    <w:bookmarkEnd w:id="24"/>
    <w:bookmarkStart w:name="z38" w:id="25"/>
    <w:p>
      <w:pPr>
        <w:spacing w:after="0"/>
        <w:ind w:left="0"/>
        <w:jc w:val="both"/>
      </w:pPr>
      <w:r>
        <w:rPr>
          <w:rFonts w:ascii="Times New Roman"/>
          <w:b w:val="false"/>
          <w:i w:val="false"/>
          <w:color w:val="000000"/>
          <w:sz w:val="28"/>
        </w:rPr>
        <w:t>
      12.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 (бұдан әрі – Қағидалар) шеңберінде мемлекеттік ынталандырудың қандай шарасын пайдалану жоспарлануда (қажеттісін белгілеңіз):</w:t>
      </w:r>
    </w:p>
    <w:bookmarkEnd w:id="25"/>
    <w:p>
      <w:pPr>
        <w:spacing w:after="0"/>
        <w:ind w:left="0"/>
        <w:jc w:val="both"/>
      </w:pPr>
      <w:r>
        <w:rPr>
          <w:rFonts w:ascii="Times New Roman"/>
          <w:b w:val="false"/>
          <w:i w:val="false"/>
          <w:color w:val="000000"/>
          <w:sz w:val="28"/>
        </w:rPr>
        <w:t>
      ☐ қызметкерлердің құзыретін арттыру;</w:t>
      </w:r>
    </w:p>
    <w:p>
      <w:pPr>
        <w:spacing w:after="0"/>
        <w:ind w:left="0"/>
        <w:jc w:val="both"/>
      </w:pPr>
      <w:r>
        <w:rPr>
          <w:rFonts w:ascii="Times New Roman"/>
          <w:b w:val="false"/>
          <w:i w:val="false"/>
          <w:color w:val="000000"/>
          <w:sz w:val="28"/>
        </w:rPr>
        <w:t>
      ☐ цифрлық технологияларды енгізу;</w:t>
      </w:r>
    </w:p>
    <w:p>
      <w:pPr>
        <w:spacing w:after="0"/>
        <w:ind w:left="0"/>
        <w:jc w:val="both"/>
      </w:pPr>
      <w:r>
        <w:rPr>
          <w:rFonts w:ascii="Times New Roman"/>
          <w:b w:val="false"/>
          <w:i w:val="false"/>
          <w:color w:val="000000"/>
          <w:sz w:val="28"/>
        </w:rPr>
        <w:t>
      ☐ технологиялық процестерді жетілдіру;</w:t>
      </w:r>
    </w:p>
    <w:p>
      <w:pPr>
        <w:spacing w:after="0"/>
        <w:ind w:left="0"/>
        <w:jc w:val="both"/>
      </w:pPr>
      <w:r>
        <w:rPr>
          <w:rFonts w:ascii="Times New Roman"/>
          <w:b w:val="false"/>
          <w:i w:val="false"/>
          <w:color w:val="000000"/>
          <w:sz w:val="28"/>
        </w:rPr>
        <w:t>
      ☐ өндірісті ұйымдастыру тиімділігін арттыру;</w:t>
      </w:r>
    </w:p>
    <w:p>
      <w:pPr>
        <w:spacing w:after="0"/>
        <w:ind w:left="0"/>
        <w:jc w:val="both"/>
      </w:pPr>
      <w:r>
        <w:rPr>
          <w:rFonts w:ascii="Times New Roman"/>
          <w:b w:val="false"/>
          <w:i w:val="false"/>
          <w:color w:val="000000"/>
          <w:sz w:val="28"/>
        </w:rPr>
        <w:t>
      ☐ шетелде жұмыскерлердің құзыретін арттыруға арналған шығыстарды аванстау.</w:t>
      </w:r>
    </w:p>
    <w:bookmarkStart w:name="z39" w:id="26"/>
    <w:p>
      <w:pPr>
        <w:spacing w:after="0"/>
        <w:ind w:left="0"/>
        <w:jc w:val="both"/>
      </w:pPr>
      <w:r>
        <w:rPr>
          <w:rFonts w:ascii="Times New Roman"/>
          <w:b w:val="false"/>
          <w:i w:val="false"/>
          <w:color w:val="000000"/>
          <w:sz w:val="28"/>
        </w:rPr>
        <w:t>
      13. Көлік шығыстарын және шетелде тұруға арналған шығыстарды аванстауға арналған алдын ала шығындар (шығыстарды аванстауға өтінім берілген жағдайда толтырылады):</w:t>
      </w:r>
    </w:p>
    <w:bookmarkEnd w:id="26"/>
    <w:bookmarkStart w:name="z40" w:id="27"/>
    <w:p>
      <w:pPr>
        <w:spacing w:after="0"/>
        <w:ind w:left="0"/>
        <w:jc w:val="both"/>
      </w:pPr>
      <w:r>
        <w:rPr>
          <w:rFonts w:ascii="Times New Roman"/>
          <w:b w:val="false"/>
          <w:i w:val="false"/>
          <w:color w:val="000000"/>
          <w:sz w:val="28"/>
        </w:rPr>
        <w:t>
      1) іссапарға жіберілетін инженерлік-техникалық персоналдың және өндірістік персоналдың саны __________ адам.</w:t>
      </w:r>
    </w:p>
    <w:bookmarkEnd w:id="27"/>
    <w:bookmarkStart w:name="z41" w:id="28"/>
    <w:p>
      <w:pPr>
        <w:spacing w:after="0"/>
        <w:ind w:left="0"/>
        <w:jc w:val="both"/>
      </w:pPr>
      <w:r>
        <w:rPr>
          <w:rFonts w:ascii="Times New Roman"/>
          <w:b w:val="false"/>
          <w:i w:val="false"/>
          <w:color w:val="000000"/>
          <w:sz w:val="28"/>
        </w:rPr>
        <w:t>
      2) көлік шығындарын аванстаудың қажетті сомасы: ___________ теңге.</w:t>
      </w:r>
    </w:p>
    <w:bookmarkEnd w:id="28"/>
    <w:bookmarkStart w:name="z42" w:id="29"/>
    <w:p>
      <w:pPr>
        <w:spacing w:after="0"/>
        <w:ind w:left="0"/>
        <w:jc w:val="both"/>
      </w:pPr>
      <w:r>
        <w:rPr>
          <w:rFonts w:ascii="Times New Roman"/>
          <w:b w:val="false"/>
          <w:i w:val="false"/>
          <w:color w:val="000000"/>
          <w:sz w:val="28"/>
        </w:rPr>
        <w:t>
      3) тұруға арналған шығыстарды аванстаудың қажетті сомасы: ___________ теңге.</w:t>
      </w:r>
    </w:p>
    <w:bookmarkEnd w:id="29"/>
    <w:bookmarkStart w:name="z43" w:id="30"/>
    <w:p>
      <w:pPr>
        <w:spacing w:after="0"/>
        <w:ind w:left="0"/>
        <w:jc w:val="both"/>
      </w:pPr>
      <w:r>
        <w:rPr>
          <w:rFonts w:ascii="Times New Roman"/>
          <w:b w:val="false"/>
          <w:i w:val="false"/>
          <w:color w:val="000000"/>
          <w:sz w:val="28"/>
        </w:rPr>
        <w:t>
      4) кәсіптік даярлау және/немесе қайта даярлау мерзімдері: 20__ жылғы "___" ______ бастап 20__ жылғы "___" ______ аралығы.</w:t>
      </w:r>
    </w:p>
    <w:bookmarkEnd w:id="30"/>
    <w:bookmarkStart w:name="z44" w:id="31"/>
    <w:p>
      <w:pPr>
        <w:spacing w:after="0"/>
        <w:ind w:left="0"/>
        <w:jc w:val="both"/>
      </w:pPr>
      <w:r>
        <w:rPr>
          <w:rFonts w:ascii="Times New Roman"/>
          <w:b w:val="false"/>
          <w:i w:val="false"/>
          <w:color w:val="000000"/>
          <w:sz w:val="28"/>
        </w:rPr>
        <w:t>
      14. Өтінім берілген күнге соңғы 3 (үш) жылдағы салық аударымдарын көрсету. Осы тармақтың талабы қолданыстағы заңнамаға сәйкес салық төлеуден босатылған және/немесе тіркелген күнінен бастап ұлттық институтқа өтінім түскен күнге дейін күнтізбелік үш жылдан аз уақыт өткен өнеркәсіптік-инновациялық қызмет субъектілеріне қолданылмайды.</w:t>
      </w:r>
    </w:p>
    <w:bookmarkEnd w:id="31"/>
    <w:bookmarkStart w:name="z45" w:id="32"/>
    <w:p>
      <w:pPr>
        <w:spacing w:after="0"/>
        <w:ind w:left="0"/>
        <w:jc w:val="both"/>
      </w:pPr>
      <w:r>
        <w:rPr>
          <w:rFonts w:ascii="Times New Roman"/>
          <w:b w:val="false"/>
          <w:i w:val="false"/>
          <w:color w:val="000000"/>
          <w:sz w:val="28"/>
        </w:rPr>
        <w:t>
      1) 20 _ жыл – _______ теңге;</w:t>
      </w:r>
    </w:p>
    <w:bookmarkEnd w:id="32"/>
    <w:bookmarkStart w:name="z46" w:id="33"/>
    <w:p>
      <w:pPr>
        <w:spacing w:after="0"/>
        <w:ind w:left="0"/>
        <w:jc w:val="both"/>
      </w:pPr>
      <w:r>
        <w:rPr>
          <w:rFonts w:ascii="Times New Roman"/>
          <w:b w:val="false"/>
          <w:i w:val="false"/>
          <w:color w:val="000000"/>
          <w:sz w:val="28"/>
        </w:rPr>
        <w:t>
      2) 20 _ жыл – _______ теңге;</w:t>
      </w:r>
    </w:p>
    <w:bookmarkEnd w:id="33"/>
    <w:bookmarkStart w:name="z47" w:id="34"/>
    <w:p>
      <w:pPr>
        <w:spacing w:after="0"/>
        <w:ind w:left="0"/>
        <w:jc w:val="both"/>
      </w:pPr>
      <w:r>
        <w:rPr>
          <w:rFonts w:ascii="Times New Roman"/>
          <w:b w:val="false"/>
          <w:i w:val="false"/>
          <w:color w:val="000000"/>
          <w:sz w:val="28"/>
        </w:rPr>
        <w:t>
      3) 20 _ жыл – _______ теңге.</w:t>
      </w:r>
    </w:p>
    <w:bookmarkEnd w:id="34"/>
    <w:bookmarkStart w:name="z48" w:id="35"/>
    <w:p>
      <w:pPr>
        <w:spacing w:after="0"/>
        <w:ind w:left="0"/>
        <w:jc w:val="both"/>
      </w:pPr>
      <w:r>
        <w:rPr>
          <w:rFonts w:ascii="Times New Roman"/>
          <w:b w:val="false"/>
          <w:i w:val="false"/>
          <w:color w:val="000000"/>
          <w:sz w:val="28"/>
        </w:rPr>
        <w:t>
      15. Өтініш берушінің банктік деректемелерін көрсету.</w:t>
      </w:r>
    </w:p>
    <w:bookmarkEnd w:id="35"/>
    <w:p>
      <w:pPr>
        <w:spacing w:after="0"/>
        <w:ind w:left="0"/>
        <w:jc w:val="both"/>
      </w:pPr>
      <w:r>
        <w:rPr>
          <w:rFonts w:ascii="Times New Roman"/>
          <w:b w:val="false"/>
          <w:i w:val="false"/>
          <w:color w:val="000000"/>
          <w:sz w:val="28"/>
        </w:rPr>
        <w:t>
      Осы өтініммен өтініш беруші ұсынылған ақпараттың дұрыстығына, ұсынылған құжаттардың, бастапқы деректердің, есептердің, негіздемелердің толықтығы мен түпнұсқалығына кепілдік береді.</w:t>
      </w:r>
    </w:p>
    <w:p>
      <w:pPr>
        <w:spacing w:after="0"/>
        <w:ind w:left="0"/>
        <w:jc w:val="both"/>
      </w:pPr>
      <w:r>
        <w:rPr>
          <w:rFonts w:ascii="Times New Roman"/>
          <w:b w:val="false"/>
          <w:i w:val="false"/>
          <w:color w:val="000000"/>
          <w:sz w:val="28"/>
        </w:rPr>
        <w:t>
      Өтініш беруші сұратылып отырған мемлекеттік ынталандыру шаралары шеңберінде келтірілген іс-шаралар бойынша шығындар Қазақстан Республикасының заңнамасында көзделген өзге де мемлекеттік ынталандыру шаралары шеңберінде республикалық және/немесе жергілікті бюджеттер қаражаты есебінен қаржыландырылмағанын растайды.</w:t>
      </w:r>
    </w:p>
    <w:p>
      <w:pPr>
        <w:spacing w:after="0"/>
        <w:ind w:left="0"/>
        <w:jc w:val="both"/>
      </w:pPr>
      <w:r>
        <w:rPr>
          <w:rFonts w:ascii="Times New Roman"/>
          <w:b w:val="false"/>
          <w:i w:val="false"/>
          <w:color w:val="000000"/>
          <w:sz w:val="28"/>
        </w:rPr>
        <w:t>
      Мемлекеттік ынталандыру шараларын алуға өтінімді толтырған байланыс тұлғасы (Т.А.Ә., лауазымы, жұмыс/ұялы телефон нөмірі, электрондық мекенжайы):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Өтінімге мынадай құжаттарды және құжаттардың көшірмелерін қоса беремін:</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4) ____________________;</w:t>
      </w:r>
    </w:p>
    <w:p>
      <w:pPr>
        <w:spacing w:after="0"/>
        <w:ind w:left="0"/>
        <w:jc w:val="both"/>
      </w:pPr>
      <w:r>
        <w:rPr>
          <w:rFonts w:ascii="Times New Roman"/>
          <w:b w:val="false"/>
          <w:i w:val="false"/>
          <w:color w:val="000000"/>
          <w:sz w:val="28"/>
        </w:rPr>
        <w:t>
      5) ____________________.</w:t>
      </w:r>
    </w:p>
    <w:p>
      <w:pPr>
        <w:spacing w:after="0"/>
        <w:ind w:left="0"/>
        <w:jc w:val="both"/>
      </w:pPr>
      <w:r>
        <w:rPr>
          <w:rFonts w:ascii="Times New Roman"/>
          <w:b w:val="false"/>
          <w:i w:val="false"/>
          <w:color w:val="000000"/>
          <w:sz w:val="28"/>
        </w:rPr>
        <w:t>
      Өтінімді толтыру күні _______________</w:t>
      </w:r>
    </w:p>
    <w:p>
      <w:pPr>
        <w:spacing w:after="0"/>
        <w:ind w:left="0"/>
        <w:jc w:val="both"/>
      </w:pPr>
      <w:r>
        <w:rPr>
          <w:rFonts w:ascii="Times New Roman"/>
          <w:b w:val="false"/>
          <w:i w:val="false"/>
          <w:color w:val="000000"/>
          <w:sz w:val="28"/>
        </w:rPr>
        <w:t>
      Өтініш берушінің бірінші басшысы (міндетін атқарушы тұлға (бірінші басшының міндеттерін орындау туралы растайтын құжат болған кезде)), жеке кәсіпкер немесе олар уәкілеттік берген тұлға (сенімхат болған кезде) немесе жеке тұлға</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