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e794" w14:textId="ecce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7 ақпандағы № 47-НҚ бұйрығы. Қазақстан Республикасының Әділет министрлігінде 2025 жылғы 10 ақпанда № 35717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2-бөлім келесі редакцияда жазылсын:</w:t>
      </w:r>
    </w:p>
    <w:bookmarkEnd w:id="1"/>
    <w:bookmarkStart w:name="z5" w:id="2"/>
    <w:p>
      <w:pPr>
        <w:spacing w:after="0"/>
        <w:ind w:left="0"/>
        <w:jc w:val="both"/>
      </w:pPr>
      <w:r>
        <w:rPr>
          <w:rFonts w:ascii="Times New Roman"/>
          <w:b w:val="false"/>
          <w:i w:val="false"/>
          <w:color w:val="000000"/>
          <w:sz w:val="28"/>
        </w:rPr>
        <w:t xml:space="preserve">
      "2-бөлім. Шикі мұнай мен мұнайдан өндірілген тауарларға қолданылатын әкету кедендік бажы мөлшерлемелерінің көлемі және олардың қолданылу мерзімі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қатысты кедендік баж мөлшерлемесі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бажын қолдану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 туралы шартқа қатысушы елдерге***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2016 жылғы 17 ақпандағы № 81 </w:t>
            </w:r>
            <w:r>
              <w:rPr>
                <w:rFonts w:ascii="Times New Roman"/>
                <w:b w:val="false"/>
                <w:i w:val="false"/>
                <w:color w:val="000000"/>
                <w:sz w:val="20"/>
              </w:rPr>
              <w:t>бұйрығымен</w:t>
            </w:r>
            <w:r>
              <w:rPr>
                <w:rFonts w:ascii="Times New Roman"/>
                <w:b w:val="false"/>
                <w:i w:val="false"/>
                <w:color w:val="000000"/>
                <w:sz w:val="20"/>
              </w:rPr>
              <w:t xml:space="preserve"> бекітілген Шикі мұнай мен мұнай өнімдеріне әкету кедендік бажы мөлшерлемелерінің көлемін есептеу қағидаларына сәйкес (Нормативтік құқықтық актілерді мемлекеттік тіркеу тізілімінде № 13217 болып тіркелген) (бұдан әрі – Қағидалар)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шайырын жоғары температурада айдаудың майлары және басқа да өнімдері; хош иісті құрамдас бөліктердің массасы хош иісті емес бөліктердің массасынан асатын ұқсас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2710 20 110 0, 2710 20 150 0, 2710 20 900 0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қазаннан 14 ақпанды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ақпаннан 15 қазанды қоса 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2710 19 310 0, 2710 19 350 0, 2710 19 480 0, 2710 20 190 0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 – 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2710 19 620 9, 2710 19 640 9, 2710 19 660 9, 2710 19 680 9, 2710 20 310 9, 2710 20 350 9, 2710 20 370 9, 2710 20 390 9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 өзге де мақсаттар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майлар: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 кристалды мұнай балауызы, парафинді гач, озокерит, қоңыр бұрышты балауыз, шымтезек балауызы, басқа минералды балауыздар және синтез немесе басқа процестер нәтижесінде алынған, боялған немесе боялмаған ұқсас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маусымнан бастап 30 қыркүйекті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 қазаннан бастап 31 мамырды қоса алғанға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16 сәуірден 14 қазанды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қазаннан 15 сәуірді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немесе мұнай тақтатастары және битуминозды құмтастар; асфальтиттер және асфальт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(кесу құралдарына арналған майлау-салқындату эмульсияларын, болттарды немесе гайкаларды бұрап алуды жеңілдетуге арналған құралдарды, тотты кетіруге арналған құралдарды немесе майлау негізінде жасалған бұйымдарды қалыптардан алуды жеңілдетуге арналған коррозияға қарсы құралдар мен препараттарды қоса алғанда) және тоқыма материалдарын, былғарыны, жүнді немесе өзге де материалдарды май немесе маймен өңдеуге пайдаланылатын құралдар, битуминозды жыныстардан алынған мұнай немесе мұнай өнімдерінің немесе одан көп негізгі компоненттер ретінде 70% мас бар құралдардан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 түзетін ингибиторлар, тұтқырлықты реттегіштер, коррозияға қарсы заттар пайдаланылатын басқа мұнай өнімдеріне (бензинді қоса алғанда) немесе сұйықтықтарға өзге де дайын қоспалар мұнай өнімдері сияқты мақсаттарда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органикалық, еріткіштер мен еріткіштер, басқа жерде аталмаған немесе қосылмаған; бояуларды немесе лактарды кетіруге арналған дайын композициялар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және оның құрамында битуминозды жыныстардан алынған мұнай немесе мұнай өнімдерінің 70 % - дан кем мас. жоқ немесе бар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6" w:id="3"/>
    <w:p>
      <w:pPr>
        <w:spacing w:after="0"/>
        <w:ind w:left="0"/>
        <w:jc w:val="both"/>
      </w:pPr>
      <w:r>
        <w:rPr>
          <w:rFonts w:ascii="Times New Roman"/>
          <w:b w:val="false"/>
          <w:i w:val="false"/>
          <w:color w:val="000000"/>
          <w:sz w:val="28"/>
        </w:rPr>
        <w:t>
      Ескертпе:</w:t>
      </w:r>
    </w:p>
    <w:bookmarkEnd w:id="3"/>
    <w:p>
      <w:pPr>
        <w:spacing w:after="0"/>
        <w:ind w:left="0"/>
        <w:jc w:val="both"/>
      </w:pPr>
      <w:r>
        <w:rPr>
          <w:rFonts w:ascii="Times New Roman"/>
          <w:b w:val="false"/>
          <w:i w:val="false"/>
          <w:color w:val="000000"/>
          <w:sz w:val="28"/>
        </w:rPr>
        <w:t>
      *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p>
      <w:pPr>
        <w:spacing w:after="0"/>
        <w:ind w:left="0"/>
        <w:jc w:val="both"/>
      </w:pPr>
      <w:r>
        <w:rPr>
          <w:rFonts w:ascii="Times New Roman"/>
          <w:b w:val="false"/>
          <w:i w:val="false"/>
          <w:color w:val="000000"/>
          <w:sz w:val="28"/>
        </w:rPr>
        <w:t>
      ** Қазақстан Республикасы шикі мұнайға және мұнайдан өндірілген тауарларға қатысты кедендік әкету баждарын төлеуден босатуды көздейтін екіжақты және көпжақты келісімдер жасасқан елдерді қоспағанда.</w:t>
      </w:r>
    </w:p>
    <w:p>
      <w:pPr>
        <w:spacing w:after="0"/>
        <w:ind w:left="0"/>
        <w:jc w:val="both"/>
      </w:pPr>
      <w:r>
        <w:rPr>
          <w:rFonts w:ascii="Times New Roman"/>
          <w:b w:val="false"/>
          <w:i w:val="false"/>
          <w:color w:val="000000"/>
          <w:sz w:val="28"/>
        </w:rPr>
        <w:t>
      *** 2011 жылғы 18 қазанда Санкт-Петербургте жасалған Еркін сауда аймағы туралы шарт және 2013 жылғы 31 мамырда Минскіде жасалған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bookmarkStart w:name="z7"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1"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