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0471" w14:textId="0a90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27 қаңтардағы № 22 бұйрығы. Қазақстан Республикасының Әділет министрлігінде 2025 жылғы 28 қаңтарда № 35682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 </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интернет-ресурсына орналастыру;</w:t>
      </w:r>
    </w:p>
    <w:bookmarkEnd w:id="3"/>
    <w:bookmarkStart w:name="z6"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күнтізбелік он күн ішінде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тармақтарында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ұсынсын.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27 қаңтардағы</w:t>
            </w:r>
            <w:r>
              <w:br/>
            </w:r>
            <w:r>
              <w:rPr>
                <w:rFonts w:ascii="Times New Roman"/>
                <w:b w:val="false"/>
                <w:i w:val="false"/>
                <w:color w:val="000000"/>
                <w:sz w:val="20"/>
              </w:rPr>
              <w:t xml:space="preserve">№ 22 бұйрығымен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өзгерістер мен толықтырулар енгізілетін кейбір бұйрықтарының тізбесі</w:t>
      </w:r>
    </w:p>
    <w:bookmarkStart w:name="z11" w:id="7"/>
    <w:p>
      <w:pPr>
        <w:spacing w:after="0"/>
        <w:ind w:left="0"/>
        <w:jc w:val="both"/>
      </w:pPr>
      <w:r>
        <w:rPr>
          <w:rFonts w:ascii="Times New Roman"/>
          <w:b w:val="false"/>
          <w:i w:val="false"/>
          <w:color w:val="000000"/>
          <w:sz w:val="28"/>
        </w:rPr>
        <w:t xml:space="preserve">
      1. "Біліктілік бағдарламаларын әзірлеу және бекіту қағидаларын, сондай-ақ оларға қойылатын талаптарды бекіту туралы" Қазақстан Республикасы Еңбек және халықты әлеуметтік қорғау министрі міндетін атқарушының 2023 жылғы 18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33317 болып тіркелген) мынадай өзгерістер енгізілсін: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Біліктілік бағдарламаларын әзірлеу және бекіту қағидаларында, сондай-ақ оларға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жаңа редакцияда жазылсын.</w:t>
      </w:r>
    </w:p>
    <w:bookmarkEnd w:id="9"/>
    <w:bookmarkStart w:name="z14" w:id="10"/>
    <w:p>
      <w:pPr>
        <w:spacing w:after="0"/>
        <w:ind w:left="0"/>
        <w:jc w:val="both"/>
      </w:pPr>
      <w:r>
        <w:rPr>
          <w:rFonts w:ascii="Times New Roman"/>
          <w:b w:val="false"/>
          <w:i w:val="false"/>
          <w:color w:val="000000"/>
          <w:sz w:val="28"/>
        </w:rPr>
        <w:t xml:space="preserve">
      2. "Кәсіптік біліктілікті тану қағидаларын айқындау туралы" Қазақстан Республикасы Еңбек және халықты әлеуметтік қорғау министрінің 2023 жылғы 6 қыркүйектегі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33387 болып тіркелген) мынадай өзгерістер мен толықтырулар енгізілсін:</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Кәсіптік біліктілікті тану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"5. Тану орталығы өтініш тіркелген күннен кейін үш жұмыс күні ішінде кандидат ұсынған құжаттардың толықтығын және өтініштің дұрыс толтырылуын тексереді.</w:t>
      </w:r>
    </w:p>
    <w:bookmarkEnd w:id="12"/>
    <w:p>
      <w:pPr>
        <w:spacing w:after="0"/>
        <w:ind w:left="0"/>
        <w:jc w:val="both"/>
      </w:pPr>
      <w:r>
        <w:rPr>
          <w:rFonts w:ascii="Times New Roman"/>
          <w:b w:val="false"/>
          <w:i w:val="false"/>
          <w:color w:val="000000"/>
          <w:sz w:val="28"/>
        </w:rPr>
        <w:t>
      Кандидат (кандидаттар) құжаттардың толық топтамасын берген және осы тармақтың бірінші бөлігінде көрсетілген мерзімдерде өтінішті дұрыс толтырған кезде тану орталығы кандидатпен (кандидаттармен) кәсіптік біліктілікті тану жөніндегі қызметті көрсетуге шарт жасасады.</w:t>
      </w:r>
    </w:p>
    <w:p>
      <w:pPr>
        <w:spacing w:after="0"/>
        <w:ind w:left="0"/>
        <w:jc w:val="both"/>
      </w:pPr>
      <w:r>
        <w:rPr>
          <w:rFonts w:ascii="Times New Roman"/>
          <w:b w:val="false"/>
          <w:i w:val="false"/>
          <w:color w:val="000000"/>
          <w:sz w:val="28"/>
        </w:rPr>
        <w:t>
      Толық емес құжаттар топтамасы ұсыналған және (немесе) өтініш дұрыс толтырылмаған, ұсынылған құжаттардың және (немесе) олардағы мәліметтердің анық емес екені белгіленген кезде, тану орталығы осы тармақтың бірінші бөлігінде көрсетілген мерзімдерде кандидатқа оларды жою үшін ескертулері бар хабарламаны қағаз немесе электрондық нысанда ҰБЖ цифрлық платформасы арқылы жібереді.</w:t>
      </w:r>
    </w:p>
    <w:p>
      <w:pPr>
        <w:spacing w:after="0"/>
        <w:ind w:left="0"/>
        <w:jc w:val="both"/>
      </w:pPr>
      <w:r>
        <w:rPr>
          <w:rFonts w:ascii="Times New Roman"/>
          <w:b w:val="false"/>
          <w:i w:val="false"/>
          <w:color w:val="000000"/>
          <w:sz w:val="28"/>
        </w:rPr>
        <w:t xml:space="preserve">
      Кандидат хабарлама жіберілген күннен кейін үш жұмыс күні ішінде ескертулерді жояды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қағаз немесе электрондық нысанда ҰБЖ цифрлық платформасы арқылы тану орталығына қайта ұсынады.</w:t>
      </w:r>
    </w:p>
    <w:p>
      <w:pPr>
        <w:spacing w:after="0"/>
        <w:ind w:left="0"/>
        <w:jc w:val="both"/>
      </w:pPr>
      <w:r>
        <w:rPr>
          <w:rFonts w:ascii="Times New Roman"/>
          <w:b w:val="false"/>
          <w:i w:val="false"/>
          <w:color w:val="000000"/>
          <w:sz w:val="28"/>
        </w:rPr>
        <w:t xml:space="preserve">
      Кандидат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ұсынбаған және (немесе) хабарламада көрсетілген ескертулер жойылмаған кезде тану орталығы хабарлама жіберілген күннен кейін үш жұмыс күні ішінде кандидатқа тану орталығының басшысы қол қойған кәсіптік біліктілікті тану жөніндегі қызметті көрсетуге шарт жасасудан дәлелді бас тартуды қағаз немесе электрондық нысанда ҰБЖ цифрлық платформасы арқылы жібереді.</w:t>
      </w:r>
    </w:p>
    <w:p>
      <w:pPr>
        <w:spacing w:after="0"/>
        <w:ind w:left="0"/>
        <w:jc w:val="both"/>
      </w:pPr>
      <w:r>
        <w:rPr>
          <w:rFonts w:ascii="Times New Roman"/>
          <w:b w:val="false"/>
          <w:i w:val="false"/>
          <w:color w:val="000000"/>
          <w:sz w:val="28"/>
        </w:rPr>
        <w:t xml:space="preserve">
      Тану орталығының кәсіптік біліктілікті тану жөніндегі қызмет көрсетуге шарт жасасудан бас тартуымен келіспеген кезде тану орталығының және (немесе) оның лауазымды адамдарының шешімдеріне, әрекеттеріне (әрекетсіздігіне) шағымдану тәртібі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реттеледі.</w:t>
      </w:r>
    </w:p>
    <w:bookmarkStart w:name="z18" w:id="13"/>
    <w:p>
      <w:pPr>
        <w:spacing w:after="0"/>
        <w:ind w:left="0"/>
        <w:jc w:val="both"/>
      </w:pPr>
      <w:r>
        <w:rPr>
          <w:rFonts w:ascii="Times New Roman"/>
          <w:b w:val="false"/>
          <w:i w:val="false"/>
          <w:color w:val="000000"/>
          <w:sz w:val="28"/>
        </w:rPr>
        <w:t>
      6. Кандидатпен (кандидаттармен) кәсіптік біліктілікті тану жөніндегі қызметті көрсетуге шарт жасасқан күннен кейін бес жұмыс күні ішінде тану орталығы кандидатқа (кандидаттарға) кәсіптік біліктілікті тану рәсімін өткізу күні, уақыты және орны туралы хабарлама жібереді.</w:t>
      </w:r>
    </w:p>
    <w:bookmarkEnd w:id="1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жағдайларды қоспағанда, хабарламаны жіберу күні мен кәсіптік біліктілікті тануды өткізу күні арасындағы кезең кемінде он жұмыс күні және жиырма жұмыс күнінен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"10. Кәсіптік біліктілікті офлайн режимде тану рәсімін жүргізу кезінде тану орталығы мыналарды қамтамасыз етеді:</w:t>
      </w:r>
    </w:p>
    <w:bookmarkEnd w:id="14"/>
    <w:p>
      <w:pPr>
        <w:spacing w:after="0"/>
        <w:ind w:left="0"/>
        <w:jc w:val="both"/>
      </w:pPr>
      <w:r>
        <w:rPr>
          <w:rFonts w:ascii="Times New Roman"/>
          <w:b w:val="false"/>
          <w:i w:val="false"/>
          <w:color w:val="000000"/>
          <w:sz w:val="28"/>
        </w:rPr>
        <w:t xml:space="preserve">
      1) "Мүгедектігі бар адамдардың жұмыс орны стандарттарын бекіту туралы" Қазақстан Республикасы Еңбек және халықты әлеуметтік қорғау министрінің 2023 жылғы 26 мамырдағы № 179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32613 болып тіркелген) бекітілген кандидаттарға, оның ішінде мүгедектігі бар адамдарға мүгедектігі бар адамдардың жұмыс орны стандартының талаптарын сақтай отырып, кәсіптік біліктілікті тану рәсімдеріне қол жеткізу;</w:t>
      </w:r>
    </w:p>
    <w:p>
      <w:pPr>
        <w:spacing w:after="0"/>
        <w:ind w:left="0"/>
        <w:jc w:val="both"/>
      </w:pPr>
      <w:r>
        <w:rPr>
          <w:rFonts w:ascii="Times New Roman"/>
          <w:b w:val="false"/>
          <w:i w:val="false"/>
          <w:color w:val="000000"/>
          <w:sz w:val="28"/>
        </w:rPr>
        <w:t xml:space="preserve">
      2) Заңның 17-бабы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біліктілік бағдарламасында белгіленген талаптарға сәйкес жабдықтың және (немесе) ақпараттандыру объектісінің болуы;</w:t>
      </w:r>
    </w:p>
    <w:p>
      <w:pPr>
        <w:spacing w:after="0"/>
        <w:ind w:left="0"/>
        <w:jc w:val="both"/>
      </w:pPr>
      <w:r>
        <w:rPr>
          <w:rFonts w:ascii="Times New Roman"/>
          <w:b w:val="false"/>
          <w:i w:val="false"/>
          <w:color w:val="000000"/>
          <w:sz w:val="28"/>
        </w:rPr>
        <w:t>
      3) кәсіптік біліктілікті тану рәсімінің ашықтығы мен объективтілігі.";</w:t>
      </w:r>
    </w:p>
    <w:bookmarkStart w:name="z21" w:id="15"/>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
    <w:bookmarkStart w:name="z22" w:id="16"/>
    <w:p>
      <w:pPr>
        <w:spacing w:after="0"/>
        <w:ind w:left="0"/>
        <w:jc w:val="both"/>
      </w:pPr>
      <w:r>
        <w:rPr>
          <w:rFonts w:ascii="Times New Roman"/>
          <w:b w:val="false"/>
          <w:i w:val="false"/>
          <w:color w:val="000000"/>
          <w:sz w:val="28"/>
        </w:rPr>
        <w:t>
      "1) тану орталығы кандидатқа:</w:t>
      </w:r>
    </w:p>
    <w:bookmarkEnd w:id="16"/>
    <w:p>
      <w:pPr>
        <w:spacing w:after="0"/>
        <w:ind w:left="0"/>
        <w:jc w:val="both"/>
      </w:pPr>
      <w:r>
        <w:rPr>
          <w:rFonts w:ascii="Times New Roman"/>
          <w:b w:val="false"/>
          <w:i w:val="false"/>
          <w:color w:val="000000"/>
          <w:sz w:val="28"/>
        </w:rPr>
        <w:t>
      мүгедектігі бар адамдарға оның тыныс-тіршілігінің шектелу дәрежесін ескере отырып, оған қол жеткізуді қамтамасыз ету шартымен, кәсіптік біліктілікті тану рәсімінен өту үшін ақпараттандыру объектісін;</w:t>
      </w:r>
    </w:p>
    <w:p>
      <w:pPr>
        <w:spacing w:after="0"/>
        <w:ind w:left="0"/>
        <w:jc w:val="both"/>
      </w:pPr>
      <w:r>
        <w:rPr>
          <w:rFonts w:ascii="Times New Roman"/>
          <w:b w:val="false"/>
          <w:i w:val="false"/>
          <w:color w:val="000000"/>
          <w:sz w:val="28"/>
        </w:rPr>
        <w:t>
      Skills Enbek платформасында онлайн прокторинг орнатуға сілтеме береді.";</w:t>
      </w:r>
    </w:p>
    <w:bookmarkStart w:name="z23" w:id="17"/>
    <w:p>
      <w:pPr>
        <w:spacing w:after="0"/>
        <w:ind w:left="0"/>
        <w:jc w:val="both"/>
      </w:pPr>
      <w:r>
        <w:rPr>
          <w:rFonts w:ascii="Times New Roman"/>
          <w:b w:val="false"/>
          <w:i w:val="false"/>
          <w:color w:val="000000"/>
          <w:sz w:val="28"/>
        </w:rPr>
        <w:t>
      мынадай мазмұндағы 21-1-тармақпен толықтырылсын:</w:t>
      </w:r>
    </w:p>
    <w:bookmarkEnd w:id="17"/>
    <w:bookmarkStart w:name="z24" w:id="18"/>
    <w:p>
      <w:pPr>
        <w:spacing w:after="0"/>
        <w:ind w:left="0"/>
        <w:jc w:val="both"/>
      </w:pPr>
      <w:r>
        <w:rPr>
          <w:rFonts w:ascii="Times New Roman"/>
          <w:b w:val="false"/>
          <w:i w:val="false"/>
          <w:color w:val="000000"/>
          <w:sz w:val="28"/>
        </w:rPr>
        <w:t>
      "21-1. Апелляциялық комиссияны тану орталығы кандидаттың кәсіптік біліктілікті тану рәсімінен өту қорытындылары бойынша нәтижелерді қайта қарау кезеңінде емтихан комиссиясынан бөлек құрады.";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"22. Апелляциялық комиссия кандидаттың өтінішін алған күннен кейін бес жұмыс күні ішінде ол бойынша шешім қабылдайды және оны кандидатқа жібереді.</w:t>
      </w:r>
    </w:p>
    <w:bookmarkEnd w:id="19"/>
    <w:p>
      <w:pPr>
        <w:spacing w:after="0"/>
        <w:ind w:left="0"/>
        <w:jc w:val="both"/>
      </w:pPr>
      <w:r>
        <w:rPr>
          <w:rFonts w:ascii="Times New Roman"/>
          <w:b w:val="false"/>
          <w:i w:val="false"/>
          <w:color w:val="000000"/>
          <w:sz w:val="28"/>
        </w:rPr>
        <w:t>
      Апелляция кандидаттың теориялық білімдерін, практикалық машықтар мен дағдыларын, оларға жауаптарының дұрыстығын тексеруге арналған тапсырмалар мазмұнының сәйкестігі тұрғысынан қаралады.</w:t>
      </w:r>
    </w:p>
    <w:p>
      <w:pPr>
        <w:spacing w:after="0"/>
        <w:ind w:left="0"/>
        <w:jc w:val="both"/>
      </w:pPr>
      <w:r>
        <w:rPr>
          <w:rFonts w:ascii="Times New Roman"/>
          <w:b w:val="false"/>
          <w:i w:val="false"/>
          <w:color w:val="000000"/>
          <w:sz w:val="28"/>
        </w:rPr>
        <w:t>
      Апелляциялық комиссияның шешімі хаттамамен ресімделеді. Апелляциялық комиссияның хаттамасы тану орталығында оған қол қойылған күннен бастап үш жыл бойы сақталады.</w:t>
      </w:r>
    </w:p>
    <w:bookmarkStart w:name="z27" w:id="20"/>
    <w:p>
      <w:pPr>
        <w:spacing w:after="0"/>
        <w:ind w:left="0"/>
        <w:jc w:val="both"/>
      </w:pPr>
      <w:r>
        <w:rPr>
          <w:rFonts w:ascii="Times New Roman"/>
          <w:b w:val="false"/>
          <w:i w:val="false"/>
          <w:color w:val="000000"/>
          <w:sz w:val="28"/>
        </w:rPr>
        <w:t xml:space="preserve">
      23. Апелляциялық комиссияның оң қорытындысы болған жағдайда тану орталығы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белгіленген мерзімдер мен тәртіппен оның кәсіптік біліктілігін тану туралы құжат береді.</w:t>
      </w:r>
    </w:p>
    <w:bookmarkEnd w:id="20"/>
    <w:p>
      <w:pPr>
        <w:spacing w:after="0"/>
        <w:ind w:left="0"/>
        <w:jc w:val="both"/>
      </w:pPr>
      <w:r>
        <w:rPr>
          <w:rFonts w:ascii="Times New Roman"/>
          <w:b w:val="false"/>
          <w:i w:val="false"/>
          <w:color w:val="000000"/>
          <w:sz w:val="28"/>
        </w:rPr>
        <w:t xml:space="preserve">
      Кәсіптік біліктілікті тану рәсімінен өту нәтижелері бойынша шешім қабылдау кезінде кандидаттың іс-әрекеттеріне байланысты емес техникалық сәйкессіздіктер анықталған кезде тану орталығы кандидатты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белгіленген мерзімдер мен тәртіппен кәсіптік біліктілікті тану рәсімінен қайта өтуге жібереді.".</w:t>
      </w:r>
    </w:p>
    <w:bookmarkStart w:name="z28" w:id="21"/>
    <w:p>
      <w:pPr>
        <w:spacing w:after="0"/>
        <w:ind w:left="0"/>
        <w:jc w:val="both"/>
      </w:pPr>
      <w:r>
        <w:rPr>
          <w:rFonts w:ascii="Times New Roman"/>
          <w:b w:val="false"/>
          <w:i w:val="false"/>
          <w:color w:val="000000"/>
          <w:sz w:val="28"/>
        </w:rPr>
        <w:t xml:space="preserve">
      3. "Кәсіптік стандарттарды әзірлеу және (немесе) жаңарту қағидаларын бекіту туралы" Қазақстан Республикасы Еңбек және халықты әлеуметтік қорғау министрінің 2023 жылғы 7 қыркүйектегі № 377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33401 болып тіркелген) мынадай өзгерістер мен толықтырулар енгізілсін:</w:t>
      </w:r>
    </w:p>
    <w:bookmarkEnd w:id="21"/>
    <w:bookmarkStart w:name="z29" w:id="22"/>
    <w:p>
      <w:pPr>
        <w:spacing w:after="0"/>
        <w:ind w:left="0"/>
        <w:jc w:val="both"/>
      </w:pPr>
      <w:r>
        <w:rPr>
          <w:rFonts w:ascii="Times New Roman"/>
          <w:b w:val="false"/>
          <w:i w:val="false"/>
          <w:color w:val="000000"/>
          <w:sz w:val="28"/>
        </w:rPr>
        <w:t xml:space="preserve">
      көрсетілген бұйрықпен бекітілген Кәсіптік стандарттарды әзірлеу және (немесе) жаңарту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xml:space="preserve">
      "4. Кәсіптік стандарт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кәсіптік стандарттың құрылымы бойынша ҰБЖ цифрлық платформасында кәсіптік қызмет түріне әзірленеді және кәсіптердің карточкаларынан (карточкасынан) тұрады.</w:t>
      </w:r>
    </w:p>
    <w:bookmarkEnd w:id="23"/>
    <w:p>
      <w:pPr>
        <w:spacing w:after="0"/>
        <w:ind w:left="0"/>
        <w:jc w:val="both"/>
      </w:pPr>
      <w:r>
        <w:rPr>
          <w:rFonts w:ascii="Times New Roman"/>
          <w:b w:val="false"/>
          <w:i w:val="false"/>
          <w:color w:val="000000"/>
          <w:sz w:val="28"/>
        </w:rPr>
        <w:t>
      Кәсіптік қызмет түрі Экономикалық қызмет түрлерінің жалпы жіктеуіші (бұдан әрі – ЭҚЖЖ) бойынша бесінші белгіге (кіші класқа) сәйкес айқындалады.</w:t>
      </w:r>
    </w:p>
    <w:p>
      <w:pPr>
        <w:spacing w:after="0"/>
        <w:ind w:left="0"/>
        <w:jc w:val="both"/>
      </w:pPr>
      <w:r>
        <w:rPr>
          <w:rFonts w:ascii="Times New Roman"/>
          <w:b w:val="false"/>
          <w:i w:val="false"/>
          <w:color w:val="000000"/>
          <w:sz w:val="28"/>
        </w:rPr>
        <w:t>
      Кәсіптік стандарттың карточкаларындағы (карточкасындағы) кәсіптердің атауларына ҰКС-дан алынған қызметтер атауларына сәйкес келеді.</w:t>
      </w:r>
    </w:p>
    <w:bookmarkStart w:name="z32" w:id="24"/>
    <w:p>
      <w:pPr>
        <w:spacing w:after="0"/>
        <w:ind w:left="0"/>
        <w:jc w:val="both"/>
      </w:pPr>
      <w:r>
        <w:rPr>
          <w:rFonts w:ascii="Times New Roman"/>
          <w:b w:val="false"/>
          <w:i w:val="false"/>
          <w:color w:val="000000"/>
          <w:sz w:val="28"/>
        </w:rPr>
        <w:t xml:space="preserve">
      5. Кәсіптік стандарттарды әзірлеуді қаржыландыру кәсіптер бойынша бюджет қаражаты есебінен жүзеге асырылады, олар бойынша кәсіптік біліктіліктерді тану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Кәсіптік біліктіліктер жөніндегі ұлттық кеңестің (бұдан әрі – Ұлттық кеңес) және (немесе) жұмыс берушілер бірлестіктерінің (қауымдастықтарының, одақтарының) өз қаражаты негізінде жүзеге асырылады.</w:t>
      </w:r>
    </w:p>
    <w:bookmarkEnd w:id="24"/>
    <w:p>
      <w:pPr>
        <w:spacing w:after="0"/>
        <w:ind w:left="0"/>
        <w:jc w:val="both"/>
      </w:pPr>
      <w:r>
        <w:rPr>
          <w:rFonts w:ascii="Times New Roman"/>
          <w:b w:val="false"/>
          <w:i w:val="false"/>
          <w:color w:val="000000"/>
          <w:sz w:val="28"/>
        </w:rPr>
        <w:t xml:space="preserve">
      Ұлттық кеңестің бюджет қаражаты есебінен кәсіптік стандарттарды әзірлеуді қаржыландыру жөніндегі ұсынымдарын алу үшін мемлекеттік органдар жыл сайын жоспарланатын жылдың алдындағы жылдың 1 желтоқсанына дейін Ұлттық кеңеске кәсіптік біліктілік жөніндегі салалық кеңестермен (бұдан әрі – салалық кеңестер) келісілген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тиісті жылға арналған Кәсіптік стандарттарды әзірлеу және (немесе) жаңарту жөніндегі жоспарға (бұдан әрі – Жоспар) ұсыныстарды жібереді.</w:t>
      </w:r>
    </w:p>
    <w:p>
      <w:pPr>
        <w:spacing w:after="0"/>
        <w:ind w:left="0"/>
        <w:jc w:val="both"/>
      </w:pPr>
      <w:r>
        <w:rPr>
          <w:rFonts w:ascii="Times New Roman"/>
          <w:b w:val="false"/>
          <w:i w:val="false"/>
          <w:color w:val="000000"/>
          <w:sz w:val="28"/>
        </w:rPr>
        <w:t>
      Ұлттық кеңес Жоспарға ұсыныстарды алған күннен кейін оларды қарайды және мемлекеттік органдарға кәсіптік стандарттарды әзірлеуді қаржыландыру жөніндегі ұсынымдарды жібереді.</w:t>
      </w:r>
    </w:p>
    <w:bookmarkStart w:name="z33" w:id="25"/>
    <w:p>
      <w:pPr>
        <w:spacing w:after="0"/>
        <w:ind w:left="0"/>
        <w:jc w:val="both"/>
      </w:pPr>
      <w:r>
        <w:rPr>
          <w:rFonts w:ascii="Times New Roman"/>
          <w:b w:val="false"/>
          <w:i w:val="false"/>
          <w:color w:val="000000"/>
          <w:sz w:val="28"/>
        </w:rPr>
        <w:t>
      6. Мемлекеттік органдар жыл сайын, тиісті жылдың 1 қаңтарына дейін уәкілетті органға Ұлттық кеңестің ұсынымдарын қоса бере отырып (бар болса) Жоспарға ұсыныстар жібереді.</w:t>
      </w:r>
    </w:p>
    <w:bookmarkEnd w:id="25"/>
    <w:p>
      <w:pPr>
        <w:spacing w:after="0"/>
        <w:ind w:left="0"/>
        <w:jc w:val="both"/>
      </w:pPr>
      <w:r>
        <w:rPr>
          <w:rFonts w:ascii="Times New Roman"/>
          <w:b w:val="false"/>
          <w:i w:val="false"/>
          <w:color w:val="000000"/>
          <w:sz w:val="28"/>
        </w:rPr>
        <w:t>
      Жоспарға ұсыныстарды мемлекеттік органдар жұмыс берушілер бірлестіктерінің (қауымдастықтарының, одақтарының) (бар болса) ұсыныстарын ескере отырып, қалыптастырады және мемлекеттік органның (оның ішінде, жауапты тұлғаның тегі, аты және әкесінің аты (бар болса) кәсіптік стандарттардың, кәсіптік стандарттар саласының (аясының), кәсіптер карточкаларының (карточкасының) атауларын, кәсіптік стандарттарды бекіту мерзімін және кәсіптік стандарттарды әзірлеу бойынша қызметтерді қаржыландыру көзін қамтиды.</w:t>
      </w:r>
    </w:p>
    <w:p>
      <w:pPr>
        <w:spacing w:after="0"/>
        <w:ind w:left="0"/>
        <w:jc w:val="both"/>
      </w:pPr>
      <w:r>
        <w:rPr>
          <w:rFonts w:ascii="Times New Roman"/>
          <w:b w:val="false"/>
          <w:i w:val="false"/>
          <w:color w:val="000000"/>
          <w:sz w:val="28"/>
        </w:rPr>
        <w:t>
      Белгіленген мерзімнен кейін уәкілетті органға енгізілген Жоспарға мемлекеттік органдардың ұсыныстары қаралмайды.</w:t>
      </w:r>
    </w:p>
    <w:bookmarkStart w:name="z34" w:id="26"/>
    <w:p>
      <w:pPr>
        <w:spacing w:after="0"/>
        <w:ind w:left="0"/>
        <w:jc w:val="both"/>
      </w:pPr>
      <w:r>
        <w:rPr>
          <w:rFonts w:ascii="Times New Roman"/>
          <w:b w:val="false"/>
          <w:i w:val="false"/>
          <w:color w:val="000000"/>
          <w:sz w:val="28"/>
        </w:rPr>
        <w:t>
      7. Уәкілетті орган жоспарланатын тиісті жылдың 1 ақпанына дейін:</w:t>
      </w:r>
    </w:p>
    <w:bookmarkEnd w:id="26"/>
    <w:p>
      <w:pPr>
        <w:spacing w:after="0"/>
        <w:ind w:left="0"/>
        <w:jc w:val="both"/>
      </w:pPr>
      <w:r>
        <w:rPr>
          <w:rFonts w:ascii="Times New Roman"/>
          <w:b w:val="false"/>
          <w:i w:val="false"/>
          <w:color w:val="000000"/>
          <w:sz w:val="28"/>
        </w:rPr>
        <w:t xml:space="preserve">
      мемлекеттік органдардың ұсыныстарын қарайды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Жоспарды бекітеді;</w:t>
      </w:r>
    </w:p>
    <w:p>
      <w:pPr>
        <w:spacing w:after="0"/>
        <w:ind w:left="0"/>
        <w:jc w:val="both"/>
      </w:pPr>
      <w:r>
        <w:rPr>
          <w:rFonts w:ascii="Times New Roman"/>
          <w:b w:val="false"/>
          <w:i w:val="false"/>
          <w:color w:val="000000"/>
          <w:sz w:val="28"/>
        </w:rPr>
        <w:t>
      бекітілген жоспарды одан әрі іске асыру үшін мемлекеттік органдарға және ҰБЖ цифрлық платформасында орналастыру үшін кәсіптік біліктілік жөніндегі ұлттық органға (бұдан әрі – Ұлттық орган) жібереді.";</w:t>
      </w:r>
    </w:p>
    <w:bookmarkStart w:name="z35" w:id="27"/>
    <w:p>
      <w:pPr>
        <w:spacing w:after="0"/>
        <w:ind w:left="0"/>
        <w:jc w:val="both"/>
      </w:pPr>
      <w:r>
        <w:rPr>
          <w:rFonts w:ascii="Times New Roman"/>
          <w:b w:val="false"/>
          <w:i w:val="false"/>
          <w:color w:val="000000"/>
          <w:sz w:val="28"/>
        </w:rPr>
        <w:t>
      мынадай мазмұндағы 7-1-тармақпен толықтырылсын:</w:t>
      </w:r>
    </w:p>
    <w:bookmarkEnd w:id="27"/>
    <w:bookmarkStart w:name="z36" w:id="28"/>
    <w:p>
      <w:pPr>
        <w:spacing w:after="0"/>
        <w:ind w:left="0"/>
        <w:jc w:val="both"/>
      </w:pPr>
      <w:r>
        <w:rPr>
          <w:rFonts w:ascii="Times New Roman"/>
          <w:b w:val="false"/>
          <w:i w:val="false"/>
          <w:color w:val="000000"/>
          <w:sz w:val="28"/>
        </w:rPr>
        <w:t>
      "7-1. Жұмыс берушілердің бірлестіктері (қауымдастықтары, одақтары) салалық мемлекеттік органдармен келісу бойынша меншікті қаражаты есебінен кәсіптік стандарттың жобасын дайындап, салалық мемлекеттік органның қарауына жібере 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"8. Кәсіптік стандарт жобасын әзірлеу аяқталғаннан кейін:</w:t>
      </w:r>
    </w:p>
    <w:bookmarkEnd w:id="29"/>
    <w:p>
      <w:pPr>
        <w:spacing w:after="0"/>
        <w:ind w:left="0"/>
        <w:jc w:val="both"/>
      </w:pPr>
      <w:r>
        <w:rPr>
          <w:rFonts w:ascii="Times New Roman"/>
          <w:b w:val="false"/>
          <w:i w:val="false"/>
          <w:color w:val="000000"/>
          <w:sz w:val="28"/>
        </w:rPr>
        <w:t>
      1) жұмыс берушілердің бірлестіктері (қауымдастықтары, одақтары) кәсіптік стандарттың жобасын мемлекеттік органға жібереді, ол оны бес жұмыс күні ішінде қарайды және:</w:t>
      </w:r>
    </w:p>
    <w:p>
      <w:pPr>
        <w:spacing w:after="0"/>
        <w:ind w:left="0"/>
        <w:jc w:val="both"/>
      </w:pPr>
      <w:r>
        <w:rPr>
          <w:rFonts w:ascii="Times New Roman"/>
          <w:b w:val="false"/>
          <w:i w:val="false"/>
          <w:color w:val="000000"/>
          <w:sz w:val="28"/>
        </w:rPr>
        <w:t>
      пысықтау бойынша ұсыныстар мен ұсынымдар болған кезде оларды жұмыс берушілердің бірлестіктеріне (қауымдастықтарына, одақтарына) жібереді. Кәсіптік стандарттың жобасын бес жұмыс күні ішінде жұмыс берушілердің бірлестіктері (қауымдастықтары, одақтары) пысықтайды және мемлекеттік органға қайта жібереді;</w:t>
      </w:r>
    </w:p>
    <w:p>
      <w:pPr>
        <w:spacing w:after="0"/>
        <w:ind w:left="0"/>
        <w:jc w:val="both"/>
      </w:pPr>
      <w:r>
        <w:rPr>
          <w:rFonts w:ascii="Times New Roman"/>
          <w:b w:val="false"/>
          <w:i w:val="false"/>
          <w:color w:val="000000"/>
          <w:sz w:val="28"/>
        </w:rPr>
        <w:t>
      пысықтау бойынша ұсыныстар мен ұсынымдар болмаған кезде түсіндірме жазбаны қоса бере отырып, кәсіптік стандарттың жобасын электрондық нысанда ҰБЖ цифрлық платформасы арқылы салалық кеңестің қарауына жібереді;</w:t>
      </w:r>
    </w:p>
    <w:p>
      <w:pPr>
        <w:spacing w:after="0"/>
        <w:ind w:left="0"/>
        <w:jc w:val="both"/>
      </w:pPr>
      <w:r>
        <w:rPr>
          <w:rFonts w:ascii="Times New Roman"/>
          <w:b w:val="false"/>
          <w:i w:val="false"/>
          <w:color w:val="000000"/>
          <w:sz w:val="28"/>
        </w:rPr>
        <w:t>
      2) мемлекеттік орган салалық кеңеске осы тармақтың 1) тармақшасының үшінші абзацына сәйкес кәсіптік стандарттың жобасын жібереді.";</w:t>
      </w:r>
    </w:p>
    <w:bookmarkStart w:name="z39" w:id="30"/>
    <w:p>
      <w:pPr>
        <w:spacing w:after="0"/>
        <w:ind w:left="0"/>
        <w:jc w:val="both"/>
      </w:pPr>
      <w:r>
        <w:rPr>
          <w:rFonts w:ascii="Times New Roman"/>
          <w:b w:val="false"/>
          <w:i w:val="false"/>
          <w:color w:val="000000"/>
          <w:sz w:val="28"/>
        </w:rPr>
        <w:t>
      мынадай мазмұндағы 8-1, 8-2, 8-3- тармақтармен толықтырылсын:</w:t>
      </w:r>
    </w:p>
    <w:bookmarkEnd w:id="30"/>
    <w:bookmarkStart w:name="z40" w:id="31"/>
    <w:p>
      <w:pPr>
        <w:spacing w:after="0"/>
        <w:ind w:left="0"/>
        <w:jc w:val="both"/>
      </w:pPr>
      <w:r>
        <w:rPr>
          <w:rFonts w:ascii="Times New Roman"/>
          <w:b w:val="false"/>
          <w:i w:val="false"/>
          <w:color w:val="000000"/>
          <w:sz w:val="28"/>
        </w:rPr>
        <w:t>
      "8-1. Кәсіптік стандарттың жобасы келіп түскен күннен бастап бес жұмыс күні ішінде салалық кеңес кәсіптік стандарттың жобасын ескертусіз қарайды немесе мемлекеттік органға кәсіптік стандарттың жобасы бойынша ұсынымдарды жібереді.</w:t>
      </w:r>
    </w:p>
    <w:bookmarkEnd w:id="31"/>
    <w:p>
      <w:pPr>
        <w:spacing w:after="0"/>
        <w:ind w:left="0"/>
        <w:jc w:val="both"/>
      </w:pPr>
      <w:r>
        <w:rPr>
          <w:rFonts w:ascii="Times New Roman"/>
          <w:b w:val="false"/>
          <w:i w:val="false"/>
          <w:color w:val="000000"/>
          <w:sz w:val="28"/>
        </w:rPr>
        <w:t>
      Салалық кеңес кәсіптік стандарттың жобасын кәсіптік қызмет саласы мен еңбек қызметінің түріне (кәсіптік топқа және кіші топқа), жұмыс құрамына, білім деңгейіне, арнайы даярлыққа сәйкестігін қарайды.</w:t>
      </w:r>
    </w:p>
    <w:bookmarkStart w:name="z41" w:id="32"/>
    <w:p>
      <w:pPr>
        <w:spacing w:after="0"/>
        <w:ind w:left="0"/>
        <w:jc w:val="both"/>
      </w:pPr>
      <w:r>
        <w:rPr>
          <w:rFonts w:ascii="Times New Roman"/>
          <w:b w:val="false"/>
          <w:i w:val="false"/>
          <w:color w:val="000000"/>
          <w:sz w:val="28"/>
        </w:rPr>
        <w:t>
      8-2. Мемлекеттік орган салалық кеңестің ұсынымдарын алған күннен кейін бес жұмыс күні ішінде кәсіптік стандарттың жобасына өзгерістер және (немесе) толықтырулар енгізуді жүзеге асырады.</w:t>
      </w:r>
    </w:p>
    <w:bookmarkEnd w:id="32"/>
    <w:p>
      <w:pPr>
        <w:spacing w:after="0"/>
        <w:ind w:left="0"/>
        <w:jc w:val="both"/>
      </w:pPr>
      <w:r>
        <w:rPr>
          <w:rFonts w:ascii="Times New Roman"/>
          <w:b w:val="false"/>
          <w:i w:val="false"/>
          <w:color w:val="000000"/>
          <w:sz w:val="28"/>
        </w:rPr>
        <w:t>
      Салалық кеңес осы Қағидалардың 8-1-тармағына сәйкес кәсіптік стандарттың жобасын қарайды. Салалық кеңестің шешімі хаттамамен ресімделеді.</w:t>
      </w:r>
    </w:p>
    <w:bookmarkStart w:name="z42" w:id="33"/>
    <w:p>
      <w:pPr>
        <w:spacing w:after="0"/>
        <w:ind w:left="0"/>
        <w:jc w:val="both"/>
      </w:pPr>
      <w:r>
        <w:rPr>
          <w:rFonts w:ascii="Times New Roman"/>
          <w:b w:val="false"/>
          <w:i w:val="false"/>
          <w:color w:val="000000"/>
          <w:sz w:val="28"/>
        </w:rPr>
        <w:t>
      8-3. Салалық кеңестің келісімін алғаннан кейін мемлекеттік орган үш жұмыс күні ішінде электрондық нысанда ҰБЖ цифрлық платформасы арқылы, салалық кеңесті келісу туралы хаттаманы қоса бере отырып, кәсіптік стандарттың жобасын Ұлттық органға жібереді.";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xml:space="preserve">
      "9. Ұлттық орган кәсіптік стандарттың жобасын алған күннен бастап жеті жұмыс күні ішінде мемлекеттік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кәсіптік стандарттың жобасына сараптама қорытындылары жөніндегі қорытынды жібереді.</w:t>
      </w:r>
    </w:p>
    <w:bookmarkEnd w:id="34"/>
    <w:p>
      <w:pPr>
        <w:spacing w:after="0"/>
        <w:ind w:left="0"/>
        <w:jc w:val="both"/>
      </w:pPr>
      <w:r>
        <w:rPr>
          <w:rFonts w:ascii="Times New Roman"/>
          <w:b w:val="false"/>
          <w:i w:val="false"/>
          <w:color w:val="000000"/>
          <w:sz w:val="28"/>
        </w:rPr>
        <w:t>
      Кәсіптік стандарт жобасының сараптамасы кәсіптік стандарттың белгіленген құрылымына қойылатын талаптарға сәйкестігі тұрғысынан жүргізіледі:</w:t>
      </w:r>
    </w:p>
    <w:p>
      <w:pPr>
        <w:spacing w:after="0"/>
        <w:ind w:left="0"/>
        <w:jc w:val="both"/>
      </w:pPr>
      <w:r>
        <w:rPr>
          <w:rFonts w:ascii="Times New Roman"/>
          <w:b w:val="false"/>
          <w:i w:val="false"/>
          <w:color w:val="000000"/>
          <w:sz w:val="28"/>
        </w:rPr>
        <w:t>
      1) негізгі бөліктің сипаттамасын бағалау;</w:t>
      </w:r>
    </w:p>
    <w:p>
      <w:pPr>
        <w:spacing w:after="0"/>
        <w:ind w:left="0"/>
        <w:jc w:val="both"/>
      </w:pPr>
      <w:r>
        <w:rPr>
          <w:rFonts w:ascii="Times New Roman"/>
          <w:b w:val="false"/>
          <w:i w:val="false"/>
          <w:color w:val="000000"/>
          <w:sz w:val="28"/>
        </w:rPr>
        <w:t>
      2) кәсіп карточкаларының (карточкасының) мазмұнын бағалау.</w:t>
      </w:r>
    </w:p>
    <w:bookmarkStart w:name="z45" w:id="35"/>
    <w:p>
      <w:pPr>
        <w:spacing w:after="0"/>
        <w:ind w:left="0"/>
        <w:jc w:val="both"/>
      </w:pPr>
      <w:r>
        <w:rPr>
          <w:rFonts w:ascii="Times New Roman"/>
          <w:b w:val="false"/>
          <w:i w:val="false"/>
          <w:color w:val="000000"/>
          <w:sz w:val="28"/>
        </w:rPr>
        <w:t>
      10. Мемлекеттік орган Ұлттық органның қорытындысын алған күннен кейін бес жұмыс күні ішінде кәсіптік стандарттың жобасын қорытындыны ескере отырып пысықтайды және оны Ұлттық органға қайта жібереді.</w:t>
      </w:r>
    </w:p>
    <w:bookmarkEnd w:id="35"/>
    <w:p>
      <w:pPr>
        <w:spacing w:after="0"/>
        <w:ind w:left="0"/>
        <w:jc w:val="both"/>
      </w:pPr>
      <w:r>
        <w:rPr>
          <w:rFonts w:ascii="Times New Roman"/>
          <w:b w:val="false"/>
          <w:i w:val="false"/>
          <w:color w:val="000000"/>
          <w:sz w:val="28"/>
        </w:rPr>
        <w:t xml:space="preserve">
      Ұлттық орган пысықталған кәсіптік стандарттың жобасын алған күннен кейін бес жұмыс күні ішінде оны қарайды және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тиісті қорытынды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8" w:id="36"/>
    <w:p>
      <w:pPr>
        <w:spacing w:after="0"/>
        <w:ind w:left="0"/>
        <w:jc w:val="both"/>
      </w:pPr>
      <w:r>
        <w:rPr>
          <w:rFonts w:ascii="Times New Roman"/>
          <w:b w:val="false"/>
          <w:i w:val="false"/>
          <w:color w:val="000000"/>
          <w:sz w:val="28"/>
        </w:rPr>
        <w:t>
      "14. Мемлекеттік орган кәсіптік стандарттың жобасын келісу үшін уәкілетті органға жібереді.</w:t>
      </w:r>
    </w:p>
    <w:bookmarkEnd w:id="36"/>
    <w:p>
      <w:pPr>
        <w:spacing w:after="0"/>
        <w:ind w:left="0"/>
        <w:jc w:val="both"/>
      </w:pPr>
      <w:r>
        <w:rPr>
          <w:rFonts w:ascii="Times New Roman"/>
          <w:b w:val="false"/>
          <w:i w:val="false"/>
          <w:color w:val="000000"/>
          <w:sz w:val="28"/>
        </w:rPr>
        <w:t>
      Уәкілетті орган кәсіптік стандарттың жобасын келіп түскен күннен кейін бес жұмыс күні ішінде қарайды.</w:t>
      </w:r>
    </w:p>
    <w:p>
      <w:pPr>
        <w:spacing w:after="0"/>
        <w:ind w:left="0"/>
        <w:jc w:val="both"/>
      </w:pPr>
      <w:r>
        <w:rPr>
          <w:rFonts w:ascii="Times New Roman"/>
          <w:b w:val="false"/>
          <w:i w:val="false"/>
          <w:color w:val="000000"/>
          <w:sz w:val="28"/>
        </w:rPr>
        <w:t xml:space="preserve">
      Кәсіптік стандарттың жобасын бекіту "Кәсіптік біліктілік туралы" Қазақстан Республикасы Заңының 5-бабы </w:t>
      </w:r>
      <w:r>
        <w:rPr>
          <w:rFonts w:ascii="Times New Roman"/>
          <w:b w:val="false"/>
          <w:i w:val="false"/>
          <w:color w:val="000000"/>
          <w:sz w:val="28"/>
        </w:rPr>
        <w:t>5-тармағының</w:t>
      </w:r>
      <w:r>
        <w:rPr>
          <w:rFonts w:ascii="Times New Roman"/>
          <w:b w:val="false"/>
          <w:i w:val="false"/>
          <w:color w:val="000000"/>
          <w:sz w:val="28"/>
        </w:rPr>
        <w:t xml:space="preserve"> екінші абзацына сәйкес жүзеге асырылады.</w:t>
      </w:r>
    </w:p>
    <w:bookmarkStart w:name="z49" w:id="37"/>
    <w:p>
      <w:pPr>
        <w:spacing w:after="0"/>
        <w:ind w:left="0"/>
        <w:jc w:val="both"/>
      </w:pPr>
      <w:r>
        <w:rPr>
          <w:rFonts w:ascii="Times New Roman"/>
          <w:b w:val="false"/>
          <w:i w:val="false"/>
          <w:color w:val="000000"/>
          <w:sz w:val="28"/>
        </w:rPr>
        <w:t>
      15. Мемлекеттік орган кәсіптік стандарт алғашқы ресми жарияланған күнінен кейін үш жұмыс күні ішінде сілтемені Ұлттық органға жібереді және оны ҰБЖ цифрлық платформасында мемлекеттік және орыс тілдерінде орналастырады.";</w:t>
      </w:r>
    </w:p>
    <w:bookmarkEnd w:id="37"/>
    <w:bookmarkStart w:name="z50" w:id="3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8"/>
    <w:bookmarkStart w:name="z51" w:id="39"/>
    <w:p>
      <w:pPr>
        <w:spacing w:after="0"/>
        <w:ind w:left="0"/>
        <w:jc w:val="both"/>
      </w:pPr>
      <w:r>
        <w:rPr>
          <w:rFonts w:ascii="Times New Roman"/>
          <w:b w:val="false"/>
          <w:i w:val="false"/>
          <w:color w:val="000000"/>
          <w:sz w:val="28"/>
        </w:rPr>
        <w:t xml:space="preserve">
      4. "Кәсіптік біліктілік жөніндегі салалық кеңестерді құру қағидаларын айқындау және олардың үлгілік ережесін бекіту туралы" Қазақстан Республикасы Еңбек және халықты әлеуметтік қорғау министрінің 2023 жылғы 8 қыркүйектегі № 378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33416 болып тіркелген) мынадай өзгерістер мен толықтырулар енгізілсін:</w:t>
      </w:r>
    </w:p>
    <w:bookmarkEnd w:id="39"/>
    <w:bookmarkStart w:name="z52" w:id="40"/>
    <w:p>
      <w:pPr>
        <w:spacing w:after="0"/>
        <w:ind w:left="0"/>
        <w:jc w:val="both"/>
      </w:pPr>
      <w:r>
        <w:rPr>
          <w:rFonts w:ascii="Times New Roman"/>
          <w:b w:val="false"/>
          <w:i w:val="false"/>
          <w:color w:val="000000"/>
          <w:sz w:val="28"/>
        </w:rPr>
        <w:t xml:space="preserve">
      көрсетілген бұйрықпен бекітілген Кәсіптік біліктілік жөніндегі салалық кеңестерді құру </w:t>
      </w:r>
      <w:r>
        <w:rPr>
          <w:rFonts w:ascii="Times New Roman"/>
          <w:b w:val="false"/>
          <w:i w:val="false"/>
          <w:color w:val="000000"/>
          <w:sz w:val="28"/>
        </w:rPr>
        <w:t>қағидаларында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"5. Салалық кеңес құрамына:</w:t>
      </w:r>
    </w:p>
    <w:bookmarkEnd w:id="41"/>
    <w:p>
      <w:pPr>
        <w:spacing w:after="0"/>
        <w:ind w:left="0"/>
        <w:jc w:val="both"/>
      </w:pPr>
      <w:r>
        <w:rPr>
          <w:rFonts w:ascii="Times New Roman"/>
          <w:b w:val="false"/>
          <w:i w:val="false"/>
          <w:color w:val="000000"/>
          <w:sz w:val="28"/>
        </w:rPr>
        <w:t>
      1) мемлекеттік органның және олардың құрылымдық бөлімшелерінің;</w:t>
      </w:r>
    </w:p>
    <w:p>
      <w:pPr>
        <w:spacing w:after="0"/>
        <w:ind w:left="0"/>
        <w:jc w:val="both"/>
      </w:pPr>
      <w:r>
        <w:rPr>
          <w:rFonts w:ascii="Times New Roman"/>
          <w:b w:val="false"/>
          <w:i w:val="false"/>
          <w:color w:val="000000"/>
          <w:sz w:val="28"/>
        </w:rPr>
        <w:t>
      2) Қазақстан Республикасы Ұлттық кәсіпкерлер палатасының;</w:t>
      </w:r>
    </w:p>
    <w:p>
      <w:pPr>
        <w:spacing w:after="0"/>
        <w:ind w:left="0"/>
        <w:jc w:val="both"/>
      </w:pPr>
      <w:r>
        <w:rPr>
          <w:rFonts w:ascii="Times New Roman"/>
          <w:b w:val="false"/>
          <w:i w:val="false"/>
          <w:color w:val="000000"/>
          <w:sz w:val="28"/>
        </w:rPr>
        <w:t>
      3) Кәсіптік біліктілік жөніндегі ұлттық органның;</w:t>
      </w:r>
    </w:p>
    <w:p>
      <w:pPr>
        <w:spacing w:after="0"/>
        <w:ind w:left="0"/>
        <w:jc w:val="both"/>
      </w:pPr>
      <w:r>
        <w:rPr>
          <w:rFonts w:ascii="Times New Roman"/>
          <w:b w:val="false"/>
          <w:i w:val="false"/>
          <w:color w:val="000000"/>
          <w:sz w:val="28"/>
        </w:rPr>
        <w:t>
      4) жұмыс берушілердің;</w:t>
      </w:r>
    </w:p>
    <w:p>
      <w:pPr>
        <w:spacing w:after="0"/>
        <w:ind w:left="0"/>
        <w:jc w:val="both"/>
      </w:pPr>
      <w:r>
        <w:rPr>
          <w:rFonts w:ascii="Times New Roman"/>
          <w:b w:val="false"/>
          <w:i w:val="false"/>
          <w:color w:val="000000"/>
          <w:sz w:val="28"/>
        </w:rPr>
        <w:t>
      5) салалық кәсіптік одақтардың (бар болса);</w:t>
      </w:r>
    </w:p>
    <w:p>
      <w:pPr>
        <w:spacing w:after="0"/>
        <w:ind w:left="0"/>
        <w:jc w:val="both"/>
      </w:pPr>
      <w:r>
        <w:rPr>
          <w:rFonts w:ascii="Times New Roman"/>
          <w:b w:val="false"/>
          <w:i w:val="false"/>
          <w:color w:val="000000"/>
          <w:sz w:val="28"/>
        </w:rPr>
        <w:t>
      6) жұмыс берушілердің салалық бірлестіктері (қауымдастықтары, одақтары), олар болмаған кезде салалық ұйымдардың (бар болса);</w:t>
      </w:r>
    </w:p>
    <w:p>
      <w:pPr>
        <w:spacing w:after="0"/>
        <w:ind w:left="0"/>
        <w:jc w:val="both"/>
      </w:pPr>
      <w:r>
        <w:rPr>
          <w:rFonts w:ascii="Times New Roman"/>
          <w:b w:val="false"/>
          <w:i w:val="false"/>
          <w:color w:val="000000"/>
          <w:sz w:val="28"/>
        </w:rPr>
        <w:t>
      7) тиісті салада (аяда) білім беру бағдарламаларын іске асыратын техникалық және кәсіптік, орта білімнен кейінгі білім беру ұйымдарының;</w:t>
      </w:r>
    </w:p>
    <w:p>
      <w:pPr>
        <w:spacing w:after="0"/>
        <w:ind w:left="0"/>
        <w:jc w:val="both"/>
      </w:pPr>
      <w:r>
        <w:rPr>
          <w:rFonts w:ascii="Times New Roman"/>
          <w:b w:val="false"/>
          <w:i w:val="false"/>
          <w:color w:val="000000"/>
          <w:sz w:val="28"/>
        </w:rPr>
        <w:t>
      8) тиісті салада (аяда) білім беру бағдарламаларын іске асыратын жоғары және жоғары оқу орнынан кейінгі білім беру ұйымдарының екеуден аспайтын өкілдері кіреді.";</w:t>
      </w:r>
    </w:p>
    <w:bookmarkStart w:name="z55" w:id="42"/>
    <w:p>
      <w:pPr>
        <w:spacing w:after="0"/>
        <w:ind w:left="0"/>
        <w:jc w:val="both"/>
      </w:pPr>
      <w:r>
        <w:rPr>
          <w:rFonts w:ascii="Times New Roman"/>
          <w:b w:val="false"/>
          <w:i w:val="false"/>
          <w:color w:val="000000"/>
          <w:sz w:val="28"/>
        </w:rPr>
        <w:t>
      мынадай мазмұндағы 12, 13, 14 және 15-тармақтармен толықтырылсын:</w:t>
      </w:r>
    </w:p>
    <w:bookmarkEnd w:id="42"/>
    <w:bookmarkStart w:name="z56" w:id="43"/>
    <w:p>
      <w:pPr>
        <w:spacing w:after="0"/>
        <w:ind w:left="0"/>
        <w:jc w:val="both"/>
      </w:pPr>
      <w:r>
        <w:rPr>
          <w:rFonts w:ascii="Times New Roman"/>
          <w:b w:val="false"/>
          <w:i w:val="false"/>
          <w:color w:val="000000"/>
          <w:sz w:val="28"/>
        </w:rPr>
        <w:t>
      "12. Салалық кеңестің мүшесін салалық кеңестің құрамынан шығару мынадай жағдайларда:</w:t>
      </w:r>
    </w:p>
    <w:bookmarkEnd w:id="43"/>
    <w:p>
      <w:pPr>
        <w:spacing w:after="0"/>
        <w:ind w:left="0"/>
        <w:jc w:val="both"/>
      </w:pPr>
      <w:r>
        <w:rPr>
          <w:rFonts w:ascii="Times New Roman"/>
          <w:b w:val="false"/>
          <w:i w:val="false"/>
          <w:color w:val="000000"/>
          <w:sz w:val="28"/>
        </w:rPr>
        <w:t>
      1) салалық кеңестің мүшесін салалық кеңестің құрамынан шығару туралы еркін нысандағы жазбаша өтініш негізінде ерікті тәртіппен;</w:t>
      </w:r>
    </w:p>
    <w:p>
      <w:pPr>
        <w:spacing w:after="0"/>
        <w:ind w:left="0"/>
        <w:jc w:val="both"/>
      </w:pPr>
      <w:r>
        <w:rPr>
          <w:rFonts w:ascii="Times New Roman"/>
          <w:b w:val="false"/>
          <w:i w:val="false"/>
          <w:color w:val="000000"/>
          <w:sz w:val="28"/>
        </w:rPr>
        <w:t>
      2) осы Қағидалардың 14-тармағында көрсетілген негіздер бойынша мүдделер қақтығысын болдырмау және реттеу жөніндегі комиссия хаттамасы негізінде мәжбүрлеу тәртібімен жүзеге асырылады.</w:t>
      </w:r>
    </w:p>
    <w:bookmarkStart w:name="z57" w:id="44"/>
    <w:p>
      <w:pPr>
        <w:spacing w:after="0"/>
        <w:ind w:left="0"/>
        <w:jc w:val="both"/>
      </w:pPr>
      <w:r>
        <w:rPr>
          <w:rFonts w:ascii="Times New Roman"/>
          <w:b w:val="false"/>
          <w:i w:val="false"/>
          <w:color w:val="000000"/>
          <w:sz w:val="28"/>
        </w:rPr>
        <w:t>
      13. Салалық кеңес мүшесін ерікті түрде салалық кеңес құрамынан шығару үшін өтініш беруші мемлекеттік органның бірінші басшысының атына еркін нысанда өтініш жібереді.</w:t>
      </w:r>
    </w:p>
    <w:bookmarkEnd w:id="44"/>
    <w:p>
      <w:pPr>
        <w:spacing w:after="0"/>
        <w:ind w:left="0"/>
        <w:jc w:val="both"/>
      </w:pPr>
      <w:r>
        <w:rPr>
          <w:rFonts w:ascii="Times New Roman"/>
          <w:b w:val="false"/>
          <w:i w:val="false"/>
          <w:color w:val="000000"/>
          <w:sz w:val="28"/>
        </w:rPr>
        <w:t>
      Салалық кеңес мүшесін салалық кеңес құрамынан шығару туралы шешім салалық кеңестің отырысында өтініш келіп түскен күннен бастап он жұмыс күні ішінде қабылданады.</w:t>
      </w:r>
    </w:p>
    <w:bookmarkStart w:name="z58" w:id="45"/>
    <w:p>
      <w:pPr>
        <w:spacing w:after="0"/>
        <w:ind w:left="0"/>
        <w:jc w:val="both"/>
      </w:pPr>
      <w:r>
        <w:rPr>
          <w:rFonts w:ascii="Times New Roman"/>
          <w:b w:val="false"/>
          <w:i w:val="false"/>
          <w:color w:val="000000"/>
          <w:sz w:val="28"/>
        </w:rPr>
        <w:t>
      14. Салалық кеңес мүшесін салалық кеңес құрамынан мәжбүрлеу тәртібімен шығару үшін жағдайдың басталуы мынадай жағдайларда:</w:t>
      </w:r>
    </w:p>
    <w:bookmarkEnd w:id="45"/>
    <w:p>
      <w:pPr>
        <w:spacing w:after="0"/>
        <w:ind w:left="0"/>
        <w:jc w:val="both"/>
      </w:pPr>
      <w:r>
        <w:rPr>
          <w:rFonts w:ascii="Times New Roman"/>
          <w:b w:val="false"/>
          <w:i w:val="false"/>
          <w:color w:val="000000"/>
          <w:sz w:val="28"/>
        </w:rPr>
        <w:t>
      1) уәкілетті орган бекіткен Кәсіптік біліктілік жөніндегі салалық кеңес туралы ережеде көзделген міндеттердің орындалмауы және (немесе) бұзылуы;</w:t>
      </w:r>
    </w:p>
    <w:p>
      <w:pPr>
        <w:spacing w:after="0"/>
        <w:ind w:left="0"/>
        <w:jc w:val="both"/>
      </w:pPr>
      <w:r>
        <w:rPr>
          <w:rFonts w:ascii="Times New Roman"/>
          <w:b w:val="false"/>
          <w:i w:val="false"/>
          <w:color w:val="000000"/>
          <w:sz w:val="28"/>
        </w:rPr>
        <w:t>
      2) іскерлік қатынастарда этикалық қағидаттар мен нормалардың бұзылуы;</w:t>
      </w:r>
    </w:p>
    <w:p>
      <w:pPr>
        <w:spacing w:after="0"/>
        <w:ind w:left="0"/>
        <w:jc w:val="both"/>
      </w:pPr>
      <w:r>
        <w:rPr>
          <w:rFonts w:ascii="Times New Roman"/>
          <w:b w:val="false"/>
          <w:i w:val="false"/>
          <w:color w:val="000000"/>
          <w:sz w:val="28"/>
        </w:rPr>
        <w:t>
      3) салалық кеңестің беделіне және (немесе) мүдделеріне нұқсан келтіру жолымен қызметтің бұзылуы;</w:t>
      </w:r>
    </w:p>
    <w:p>
      <w:pPr>
        <w:spacing w:after="0"/>
        <w:ind w:left="0"/>
        <w:jc w:val="both"/>
      </w:pPr>
      <w:r>
        <w:rPr>
          <w:rFonts w:ascii="Times New Roman"/>
          <w:b w:val="false"/>
          <w:i w:val="false"/>
          <w:color w:val="000000"/>
          <w:sz w:val="28"/>
        </w:rPr>
        <w:t>
      4) салалық кеңес мүшелерінің міндеттерді объективті орындауына кедергі келтіретін мүдделер қақтығысының болуы;</w:t>
      </w:r>
    </w:p>
    <w:p>
      <w:pPr>
        <w:spacing w:after="0"/>
        <w:ind w:left="0"/>
        <w:jc w:val="both"/>
      </w:pPr>
      <w:r>
        <w:rPr>
          <w:rFonts w:ascii="Times New Roman"/>
          <w:b w:val="false"/>
          <w:i w:val="false"/>
          <w:color w:val="000000"/>
          <w:sz w:val="28"/>
        </w:rPr>
        <w:t>
      5) салалық кеңестің үш және одан да көп отырыстарында күнтізбелік бір жыл ішінде дәлелді себептерсіз болмауы;</w:t>
      </w:r>
    </w:p>
    <w:p>
      <w:pPr>
        <w:spacing w:after="0"/>
        <w:ind w:left="0"/>
        <w:jc w:val="both"/>
      </w:pPr>
      <w:r>
        <w:rPr>
          <w:rFonts w:ascii="Times New Roman"/>
          <w:b w:val="false"/>
          <w:i w:val="false"/>
          <w:color w:val="000000"/>
          <w:sz w:val="28"/>
        </w:rPr>
        <w:t>
      6) Қазақстан Республикасының азаматтығын тоқтату кезінде жүзеге асырылады.</w:t>
      </w:r>
    </w:p>
    <w:bookmarkStart w:name="z59" w:id="46"/>
    <w:p>
      <w:pPr>
        <w:spacing w:after="0"/>
        <w:ind w:left="0"/>
        <w:jc w:val="both"/>
      </w:pPr>
      <w:r>
        <w:rPr>
          <w:rFonts w:ascii="Times New Roman"/>
          <w:b w:val="false"/>
          <w:i w:val="false"/>
          <w:color w:val="000000"/>
          <w:sz w:val="28"/>
        </w:rPr>
        <w:t>
      15. Салалық кеңестің мүшесін салалық кеңестің құрамынан шығару жөніндегі мәселені қарау мәжбүрлеу тәртібімен төрағаның, төраға орынбасарының және (немесе) оның кез келген мүшесінің бастамасы бойынша жүзеге асырылады.</w:t>
      </w:r>
    </w:p>
    <w:bookmarkEnd w:id="46"/>
    <w:p>
      <w:pPr>
        <w:spacing w:after="0"/>
        <w:ind w:left="0"/>
        <w:jc w:val="both"/>
      </w:pPr>
      <w:r>
        <w:rPr>
          <w:rFonts w:ascii="Times New Roman"/>
          <w:b w:val="false"/>
          <w:i w:val="false"/>
          <w:color w:val="000000"/>
          <w:sz w:val="28"/>
        </w:rPr>
        <w:t>
      Өтініш беруші өтінішті мемлекеттік органға немесе лауазымды адамға жазбаша (қағаз және (немесе) электрондық) нысанда жібереді.</w:t>
      </w:r>
    </w:p>
    <w:p>
      <w:pPr>
        <w:spacing w:after="0"/>
        <w:ind w:left="0"/>
        <w:jc w:val="both"/>
      </w:pPr>
      <w:r>
        <w:rPr>
          <w:rFonts w:ascii="Times New Roman"/>
          <w:b w:val="false"/>
          <w:i w:val="false"/>
          <w:color w:val="000000"/>
          <w:sz w:val="28"/>
        </w:rPr>
        <w:t>
      Өтінішті берген кезде әрекетіне шағым жасалатын лауазымды адамдардың лауазымы, тегі және аты-жөні, өтініштің себептері мен талаптары көрсетіледі.</w:t>
      </w:r>
    </w:p>
    <w:p>
      <w:pPr>
        <w:spacing w:after="0"/>
        <w:ind w:left="0"/>
        <w:jc w:val="both"/>
      </w:pPr>
      <w:r>
        <w:rPr>
          <w:rFonts w:ascii="Times New Roman"/>
          <w:b w:val="false"/>
          <w:i w:val="false"/>
          <w:color w:val="000000"/>
          <w:sz w:val="28"/>
        </w:rPr>
        <w:t>
      Жеті жұмыс күні ішінде мемлекеттік органның бұйрығымен мүдделер қақтығысын болдырмау және реттеу жөніндегі комиссия (бұдан әрі – комиссия) құрылады.</w:t>
      </w:r>
    </w:p>
    <w:p>
      <w:pPr>
        <w:spacing w:after="0"/>
        <w:ind w:left="0"/>
        <w:jc w:val="both"/>
      </w:pPr>
      <w:r>
        <w:rPr>
          <w:rFonts w:ascii="Times New Roman"/>
          <w:b w:val="false"/>
          <w:i w:val="false"/>
          <w:color w:val="000000"/>
          <w:sz w:val="28"/>
        </w:rPr>
        <w:t>
      Комиссия тақ саннан (кемінде бес) және комиссия хатшысынан құрылады. Комиссия хатшысы оның мүшесі болып табылмайды және шешім қабылдау кезінде дауыс беруге құқығы жоқ.</w:t>
      </w:r>
    </w:p>
    <w:p>
      <w:pPr>
        <w:spacing w:after="0"/>
        <w:ind w:left="0"/>
        <w:jc w:val="both"/>
      </w:pPr>
      <w:r>
        <w:rPr>
          <w:rFonts w:ascii="Times New Roman"/>
          <w:b w:val="false"/>
          <w:i w:val="false"/>
          <w:color w:val="000000"/>
          <w:sz w:val="28"/>
        </w:rPr>
        <w:t>
      Комиссия өз қызметін отырыстар нысанында (күндізгі форматта немесе бейне-конференц-байланыс режимінде) жүзеге асырады.</w:t>
      </w:r>
    </w:p>
    <w:p>
      <w:pPr>
        <w:spacing w:after="0"/>
        <w:ind w:left="0"/>
        <w:jc w:val="both"/>
      </w:pPr>
      <w:r>
        <w:rPr>
          <w:rFonts w:ascii="Times New Roman"/>
          <w:b w:val="false"/>
          <w:i w:val="false"/>
          <w:color w:val="000000"/>
          <w:sz w:val="28"/>
        </w:rPr>
        <w:t xml:space="preserve">
      Шағым түскен салалық кеңес мүшесі тыңдау өткізу форматы, күні, уақыты мен орны туралы комиссия отырысы өткізілетін күнге дейін кемінде бес жұмыс күні бұрын хабардар етіледі. </w:t>
      </w:r>
    </w:p>
    <w:p>
      <w:pPr>
        <w:spacing w:after="0"/>
        <w:ind w:left="0"/>
        <w:jc w:val="both"/>
      </w:pPr>
      <w:r>
        <w:rPr>
          <w:rFonts w:ascii="Times New Roman"/>
          <w:b w:val="false"/>
          <w:i w:val="false"/>
          <w:color w:val="000000"/>
          <w:sz w:val="28"/>
        </w:rPr>
        <w:t>
      Комиссия отырысы, егер оған комиссия мүшелерінің жалпы санының кемінде үштен екісі қатысса, заңды деп есептеледі.</w:t>
      </w:r>
    </w:p>
    <w:p>
      <w:pPr>
        <w:spacing w:after="0"/>
        <w:ind w:left="0"/>
        <w:jc w:val="both"/>
      </w:pPr>
      <w:r>
        <w:rPr>
          <w:rFonts w:ascii="Times New Roman"/>
          <w:b w:val="false"/>
          <w:i w:val="false"/>
          <w:color w:val="000000"/>
          <w:sz w:val="28"/>
        </w:rPr>
        <w:t>
      Комиссияның шешімі отырыс өткізілген күннен бастап үш жұмыс күнінен кешіктірілмей еркін нысандағы хаттамамен ресімделеді және оған қатысты шағым түскен салалық кеңес мүшесінің назарына жеткізіледі.</w:t>
      </w:r>
    </w:p>
    <w:p>
      <w:pPr>
        <w:spacing w:after="0"/>
        <w:ind w:left="0"/>
        <w:jc w:val="both"/>
      </w:pPr>
      <w:r>
        <w:rPr>
          <w:rFonts w:ascii="Times New Roman"/>
          <w:b w:val="false"/>
          <w:i w:val="false"/>
          <w:color w:val="000000"/>
          <w:sz w:val="28"/>
        </w:rPr>
        <w:t xml:space="preserve">
      Комиссияның және (немесе) оның лауазымды адамдарының шешімдеріне, әрекеттеріне (әрекетсіздігіне) шағымдану тәртібі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реттеледі.";</w:t>
      </w:r>
    </w:p>
    <w:bookmarkStart w:name="z60" w:id="47"/>
    <w:p>
      <w:pPr>
        <w:spacing w:after="0"/>
        <w:ind w:left="0"/>
        <w:jc w:val="both"/>
      </w:pPr>
      <w:r>
        <w:rPr>
          <w:rFonts w:ascii="Times New Roman"/>
          <w:b w:val="false"/>
          <w:i w:val="false"/>
          <w:color w:val="000000"/>
          <w:sz w:val="28"/>
        </w:rPr>
        <w:t xml:space="preserve">
      көрсетілген Бұйрықта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"Кәсіптік біліктілікті тану орталықтарын аккредиттеу, аккредиттеу аттестатын қайта рәсімдеу, кері қайтарып алу, оның қолданысын қайта бастау және тоқтату қағидаларын, сондай-ақ аккредиттеуден кейінгі шарттың үлгілік нысаны мен талаптарын бекіту туралы" Қазақстан Республикасы Еңбек және халықты әлеуметтік қорғау министрінің 2023 жылғы 9 қыркүйектегі № 381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33407 болып тіркелген) мынадай өзгерістер енгізілсін:</w:t>
      </w:r>
    </w:p>
    <w:bookmarkStart w:name="z62" w:id="48"/>
    <w:p>
      <w:pPr>
        <w:spacing w:after="0"/>
        <w:ind w:left="0"/>
        <w:jc w:val="both"/>
      </w:pPr>
      <w:r>
        <w:rPr>
          <w:rFonts w:ascii="Times New Roman"/>
          <w:b w:val="false"/>
          <w:i w:val="false"/>
          <w:color w:val="000000"/>
          <w:sz w:val="28"/>
        </w:rPr>
        <w:t xml:space="preserve">
      көрсетілген бұйрығымен бекітілген Кәсіптік біліктілікті тану орталықтарын аккредиттеу, аккредиттеу аттестатын қайта рәсімдеу, кері қайтарып алу, оның қолданысын қайта бастау және тоқтату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4" w:id="49"/>
    <w:p>
      <w:pPr>
        <w:spacing w:after="0"/>
        <w:ind w:left="0"/>
        <w:jc w:val="both"/>
      </w:pPr>
      <w:r>
        <w:rPr>
          <w:rFonts w:ascii="Times New Roman"/>
          <w:b w:val="false"/>
          <w:i w:val="false"/>
          <w:color w:val="000000"/>
          <w:sz w:val="28"/>
        </w:rPr>
        <w:t>
      "3. Қазақстан Республикасының Ұлттық кәсіпкерлер палатасы (бұдан әрі – Ұлттық палата) тану орталықтарын аккредиттеуді уәкілетті органмен келісу бойынша ерікті және өтеусіз негіздерде жүргізеді.</w:t>
      </w:r>
    </w:p>
    <w:bookmarkEnd w:id="49"/>
    <w:p>
      <w:pPr>
        <w:spacing w:after="0"/>
        <w:ind w:left="0"/>
        <w:jc w:val="both"/>
      </w:pPr>
      <w:r>
        <w:rPr>
          <w:rFonts w:ascii="Times New Roman"/>
          <w:b w:val="false"/>
          <w:i w:val="false"/>
          <w:color w:val="000000"/>
          <w:sz w:val="28"/>
        </w:rPr>
        <w:t>
      Кәсіптік біліктілікті аккредиттелген тану орталықтары тану жүзеге асырылатын кәсіптер тізбесін кеңейту кезінде қайта аккредиттеу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66" w:id="50"/>
    <w:p>
      <w:pPr>
        <w:spacing w:after="0"/>
        <w:ind w:left="0"/>
        <w:jc w:val="both"/>
      </w:pPr>
      <w:r>
        <w:rPr>
          <w:rFonts w:ascii="Times New Roman"/>
          <w:b w:val="false"/>
          <w:i w:val="false"/>
          <w:color w:val="000000"/>
          <w:sz w:val="28"/>
        </w:rPr>
        <w:t>
      "5. Өтініш беруші аккредиттеуден өту үшін облыстардың, республикалық маңызы бар қалалардың және астананың кәсіпкерлер палатасына (бұдан әрі – өңірлік палата) мынадай құжаттарды қағазда немесе цифрлық платформа арқылы электрондық нысанда қазақ және орыс тілдерінде ұсынады:</w:t>
      </w:r>
    </w:p>
    <w:bookmarkEnd w:id="5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аккредиттеуге өтініш, онда өтініш беруші кәсіптік біліктіліктерін тануды жүзеге асыратын кәсіптердің атауы да көрсетіледі;</w:t>
      </w:r>
    </w:p>
    <w:p>
      <w:pPr>
        <w:spacing w:after="0"/>
        <w:ind w:left="0"/>
        <w:jc w:val="both"/>
      </w:pPr>
      <w:r>
        <w:rPr>
          <w:rFonts w:ascii="Times New Roman"/>
          <w:b w:val="false"/>
          <w:i w:val="false"/>
          <w:color w:val="000000"/>
          <w:sz w:val="28"/>
        </w:rPr>
        <w:t>
      2) өтініш берушіні заңды тұлға ретінде мемлекеттік тіркеу (қайта тіркеу) туралы анықтама;</w:t>
      </w:r>
    </w:p>
    <w:p>
      <w:pPr>
        <w:spacing w:after="0"/>
        <w:ind w:left="0"/>
        <w:jc w:val="both"/>
      </w:pPr>
      <w:r>
        <w:rPr>
          <w:rFonts w:ascii="Times New Roman"/>
          <w:b w:val="false"/>
          <w:i w:val="false"/>
          <w:color w:val="000000"/>
          <w:sz w:val="28"/>
        </w:rPr>
        <w:t>
      3) меншік, шаруашылық жүргізу, жедел басқару құқығындағы, бірлескен қызмет туралы шарт негізінде немесе уақытша иелену мен пайдалануда кәсіптік біліктілікті тану жөніндегі жұмыстарды орындау үшін талап етілетін үй-жайлардың, жабдықтар мен материалдық ресурстардың болуын растайтын құжат;</w:t>
      </w:r>
    </w:p>
    <w:p>
      <w:pPr>
        <w:spacing w:after="0"/>
        <w:ind w:left="0"/>
        <w:jc w:val="both"/>
      </w:pPr>
      <w:r>
        <w:rPr>
          <w:rFonts w:ascii="Times New Roman"/>
          <w:b w:val="false"/>
          <w:i w:val="false"/>
          <w:color w:val="000000"/>
          <w:sz w:val="28"/>
        </w:rPr>
        <w:t>
      Кәсіптік біліктілікті тануды жүргізу үшін жабдықтар мен материалдық ресурстардың тізбесін тану орталығы біліктілік бағдарламасында көрсетеді;</w:t>
      </w:r>
    </w:p>
    <w:p>
      <w:pPr>
        <w:spacing w:after="0"/>
        <w:ind w:left="0"/>
        <w:jc w:val="both"/>
      </w:pPr>
      <w:r>
        <w:rPr>
          <w:rFonts w:ascii="Times New Roman"/>
          <w:b w:val="false"/>
          <w:i w:val="false"/>
          <w:color w:val="000000"/>
          <w:sz w:val="28"/>
        </w:rPr>
        <w:t>
      4) біліктілік бағдарламаларының жобалары;</w:t>
      </w:r>
    </w:p>
    <w:p>
      <w:pPr>
        <w:spacing w:after="0"/>
        <w:ind w:left="0"/>
        <w:jc w:val="both"/>
      </w:pPr>
      <w:r>
        <w:rPr>
          <w:rFonts w:ascii="Times New Roman"/>
          <w:b w:val="false"/>
          <w:i w:val="false"/>
          <w:color w:val="000000"/>
          <w:sz w:val="28"/>
        </w:rPr>
        <w:t>
      5) мынадай талаптарға сәйкес келетін кәсіптік біліктілікті тану жөніндегі жұмыстарды орындауға мүмкіндік беретін білікті персонал туралы мәліметтер:</w:t>
      </w:r>
    </w:p>
    <w:p>
      <w:pPr>
        <w:spacing w:after="0"/>
        <w:ind w:left="0"/>
        <w:jc w:val="both"/>
      </w:pPr>
      <w:r>
        <w:rPr>
          <w:rFonts w:ascii="Times New Roman"/>
          <w:b w:val="false"/>
          <w:i w:val="false"/>
          <w:color w:val="000000"/>
          <w:sz w:val="28"/>
        </w:rPr>
        <w:t>
      саланың (аяның) тиісті бағыты бойынша кемінде 3 (үш) жыл жұмыс тәжірибесінің болуы;</w:t>
      </w:r>
    </w:p>
    <w:p>
      <w:pPr>
        <w:spacing w:after="0"/>
        <w:ind w:left="0"/>
        <w:jc w:val="both"/>
      </w:pPr>
      <w:r>
        <w:rPr>
          <w:rFonts w:ascii="Times New Roman"/>
          <w:b w:val="false"/>
          <w:i w:val="false"/>
          <w:color w:val="000000"/>
          <w:sz w:val="28"/>
        </w:rPr>
        <w:t>
      салалық біліктілік шеңберіне сәйкес мәлімделген кәсіптер бойынша талаптарға сәйкес тиісті білім деңгейінің болуы;</w:t>
      </w:r>
    </w:p>
    <w:p>
      <w:pPr>
        <w:spacing w:after="0"/>
        <w:ind w:left="0"/>
        <w:jc w:val="both"/>
      </w:pPr>
      <w:r>
        <w:rPr>
          <w:rFonts w:ascii="Times New Roman"/>
          <w:b w:val="false"/>
          <w:i w:val="false"/>
          <w:color w:val="000000"/>
          <w:sz w:val="28"/>
        </w:rPr>
        <w:t>
      кәсіптік біліктілікті тану жөніндегі қызметпен айналысуға тыйым салу туралы заңды күшіне енген сот шешімінің болмауы.</w:t>
      </w:r>
    </w:p>
    <w:p>
      <w:pPr>
        <w:spacing w:after="0"/>
        <w:ind w:left="0"/>
        <w:jc w:val="both"/>
      </w:pPr>
      <w:r>
        <w:rPr>
          <w:rFonts w:ascii="Times New Roman"/>
          <w:b w:val="false"/>
          <w:i w:val="false"/>
          <w:color w:val="000000"/>
          <w:sz w:val="28"/>
        </w:rPr>
        <w:t>
      Өтініш беруші құжаттардың толық топтамасын ұсынбаған және (немесе) қолданылу мерзімі өткен құжаттарды ұсынған жағдайда, өңірлік палата 3 (үш) жұмыс күні ішінде өтініш берушіге қайтару себептерін көрсете отырып, электрондық нысанда құжаттарды қайтарады не бұрын қағаз нысанда ұсынылған құжаттарды оған қол қойғызып, қолма-қол тапсырады.</w:t>
      </w:r>
    </w:p>
    <w:p>
      <w:pPr>
        <w:spacing w:after="0"/>
        <w:ind w:left="0"/>
        <w:jc w:val="both"/>
      </w:pPr>
      <w:r>
        <w:rPr>
          <w:rFonts w:ascii="Times New Roman"/>
          <w:b w:val="false"/>
          <w:i w:val="false"/>
          <w:color w:val="000000"/>
          <w:sz w:val="28"/>
        </w:rPr>
        <w:t>
      Құжаттардың толық топтамасы болған кезде құрамы өңірлік палатаның бұйрығымен бекітілетін салалық жұмыс тобы өтініш келіп түскен күннен бастап есептелетін 9 (тоғыз) жұмыс күні ішінде ұсынылған құжаттарға сараптама жүргізеді.</w:t>
      </w:r>
    </w:p>
    <w:p>
      <w:pPr>
        <w:spacing w:after="0"/>
        <w:ind w:left="0"/>
        <w:jc w:val="both"/>
      </w:pPr>
      <w:r>
        <w:rPr>
          <w:rFonts w:ascii="Times New Roman"/>
          <w:b w:val="false"/>
          <w:i w:val="false"/>
          <w:color w:val="000000"/>
          <w:sz w:val="28"/>
        </w:rPr>
        <w:t>
      Қайта аккредиттеуден өту үшін өтініш беруші өңірлік палатаға осы тармақтың 1), 2) және 4) тармақшаларында көрсетілген құжаттарды қағазда немесе цифрлық платформа арқылы электрондық нысанда қазақ және орыс тілдерінде ұсынады.</w:t>
      </w:r>
    </w:p>
    <w:p>
      <w:pPr>
        <w:spacing w:after="0"/>
        <w:ind w:left="0"/>
        <w:jc w:val="both"/>
      </w:pPr>
      <w:r>
        <w:rPr>
          <w:rFonts w:ascii="Times New Roman"/>
          <w:b w:val="false"/>
          <w:i w:val="false"/>
          <w:color w:val="000000"/>
          <w:sz w:val="28"/>
        </w:rPr>
        <w:t>
      3 (үш) жұмыс күні ішінде:</w:t>
      </w:r>
    </w:p>
    <w:p>
      <w:pPr>
        <w:spacing w:after="0"/>
        <w:ind w:left="0"/>
        <w:jc w:val="both"/>
      </w:pPr>
      <w:r>
        <w:rPr>
          <w:rFonts w:ascii="Times New Roman"/>
          <w:b w:val="false"/>
          <w:i w:val="false"/>
          <w:color w:val="000000"/>
          <w:sz w:val="28"/>
        </w:rPr>
        <w:t>
      өтініш беруші осы тармақтың 1), 2) және 4) тармақшаларында көрсетілген құжаттардың толық топтамасын ұсынбаған және (немесе) қолданылу мерзімі өткен құжаттарды ұсынған жағдайда, өңірлік палата өтініш берушіге қайтару себептерін көрсете отырып, электрондық нысанда құжаттарды қайтарады не бұрын қағаз нысанда ұсынылған құжаттарды оған қол қойғызып, қолма-қол тапсырады;</w:t>
      </w:r>
    </w:p>
    <w:p>
      <w:pPr>
        <w:spacing w:after="0"/>
        <w:ind w:left="0"/>
        <w:jc w:val="both"/>
      </w:pPr>
      <w:r>
        <w:rPr>
          <w:rFonts w:ascii="Times New Roman"/>
          <w:b w:val="false"/>
          <w:i w:val="false"/>
          <w:color w:val="000000"/>
          <w:sz w:val="28"/>
        </w:rPr>
        <w:t>
      осы тармақтың 1), 2) және 4) тармақшаларында көрсетілген толық топтамасы болған кезде құрамы өңірлік палатаның бұйрығымен бекітілетін салалық жұмыс тобы ұсынылған құжаттарға сараптама жүргізеді.</w:t>
      </w:r>
    </w:p>
    <w:bookmarkStart w:name="z67" w:id="51"/>
    <w:p>
      <w:pPr>
        <w:spacing w:after="0"/>
        <w:ind w:left="0"/>
        <w:jc w:val="both"/>
      </w:pPr>
      <w:r>
        <w:rPr>
          <w:rFonts w:ascii="Times New Roman"/>
          <w:b w:val="false"/>
          <w:i w:val="false"/>
          <w:color w:val="000000"/>
          <w:sz w:val="28"/>
        </w:rPr>
        <w:t>
      6. Аккредиттеуден өту үшін ұсынылған құжаттарға сараптама жүргізу кезінде:</w:t>
      </w:r>
    </w:p>
    <w:bookmarkEnd w:id="51"/>
    <w:p>
      <w:pPr>
        <w:spacing w:after="0"/>
        <w:ind w:left="0"/>
        <w:jc w:val="both"/>
      </w:pPr>
      <w:r>
        <w:rPr>
          <w:rFonts w:ascii="Times New Roman"/>
          <w:b w:val="false"/>
          <w:i w:val="false"/>
          <w:color w:val="000000"/>
          <w:sz w:val="28"/>
        </w:rPr>
        <w:t>
      1) өтініш берушінің заңды тұлға мәртебесінің болуы;</w:t>
      </w:r>
    </w:p>
    <w:p>
      <w:pPr>
        <w:spacing w:after="0"/>
        <w:ind w:left="0"/>
        <w:jc w:val="both"/>
      </w:pPr>
      <w:r>
        <w:rPr>
          <w:rFonts w:ascii="Times New Roman"/>
          <w:b w:val="false"/>
          <w:i w:val="false"/>
          <w:color w:val="000000"/>
          <w:sz w:val="28"/>
        </w:rPr>
        <w:t>
      2) өтініш берушінің меншік, шаруашылық жүргізу, жедел басқару құқығында, бірлескен қызмет туралы шарт негізінде немесе уақытша иелену мен пайдалануда тізбесі біліктілік бағдарламасының жобасында айқындалған үй-жайлардың, жабдықтар мен материалдық ресурстардың болуы;</w:t>
      </w:r>
    </w:p>
    <w:p>
      <w:pPr>
        <w:spacing w:after="0"/>
        <w:ind w:left="0"/>
        <w:jc w:val="both"/>
      </w:pPr>
      <w:r>
        <w:rPr>
          <w:rFonts w:ascii="Times New Roman"/>
          <w:b w:val="false"/>
          <w:i w:val="false"/>
          <w:color w:val="000000"/>
          <w:sz w:val="28"/>
        </w:rPr>
        <w:t>
      3) мәлімделген тізілімде кәсіптердің болуы;</w:t>
      </w:r>
    </w:p>
    <w:p>
      <w:pPr>
        <w:spacing w:after="0"/>
        <w:ind w:left="0"/>
        <w:jc w:val="both"/>
      </w:pPr>
      <w:r>
        <w:rPr>
          <w:rFonts w:ascii="Times New Roman"/>
          <w:b w:val="false"/>
          <w:i w:val="false"/>
          <w:color w:val="000000"/>
          <w:sz w:val="28"/>
        </w:rPr>
        <w:t xml:space="preserve">
      4) біліктілік бағдарламалары жобаларының Заңның 17-бабы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уәкілетті орган бекіткен Біліктілік бағдарламаларын әзірлеу және бекіту қағидаларында белгіленген талаптарға сәйкестігі;</w:t>
      </w:r>
    </w:p>
    <w:p>
      <w:pPr>
        <w:spacing w:after="0"/>
        <w:ind w:left="0"/>
        <w:jc w:val="both"/>
      </w:pPr>
      <w:r>
        <w:rPr>
          <w:rFonts w:ascii="Times New Roman"/>
          <w:b w:val="false"/>
          <w:i w:val="false"/>
          <w:color w:val="000000"/>
          <w:sz w:val="28"/>
        </w:rPr>
        <w:t xml:space="preserve">
      5) өтініш берушіде осы Қағидалардың 5-тармағының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уәкілетті орган белгілеген талаптарға сәйкес келетін білікті персоналдың болуы;</w:t>
      </w:r>
    </w:p>
    <w:p>
      <w:pPr>
        <w:spacing w:after="0"/>
        <w:ind w:left="0"/>
        <w:jc w:val="both"/>
      </w:pPr>
      <w:r>
        <w:rPr>
          <w:rFonts w:ascii="Times New Roman"/>
          <w:b w:val="false"/>
          <w:i w:val="false"/>
          <w:color w:val="000000"/>
          <w:sz w:val="28"/>
        </w:rPr>
        <w:t>
      6) өтініш берушіде Қазақстан Республикасының білім туралы заңнамасына сәйкес білім беру қызметімен айналысуға лицензияның және (немесе) лицензияға қосымшаның болмауы ескеріледі.</w:t>
      </w:r>
    </w:p>
    <w:p>
      <w:pPr>
        <w:spacing w:after="0"/>
        <w:ind w:left="0"/>
        <w:jc w:val="both"/>
      </w:pPr>
      <w:r>
        <w:rPr>
          <w:rFonts w:ascii="Times New Roman"/>
          <w:b w:val="false"/>
          <w:i w:val="false"/>
          <w:color w:val="000000"/>
          <w:sz w:val="28"/>
        </w:rPr>
        <w:t>
      Қайта аккредиттеуден өту үшін ұсынылған құжаттарға сараптама жүргізу кезінде осы тармақтың 1), 3), 4) және 6) тармақшаларында көрсетілген талаптар ескеріледі.</w:t>
      </w:r>
    </w:p>
    <w:p>
      <w:pPr>
        <w:spacing w:after="0"/>
        <w:ind w:left="0"/>
        <w:jc w:val="both"/>
      </w:pPr>
      <w:r>
        <w:rPr>
          <w:rFonts w:ascii="Times New Roman"/>
          <w:b w:val="false"/>
          <w:i w:val="false"/>
          <w:color w:val="000000"/>
          <w:sz w:val="28"/>
        </w:rPr>
        <w:t xml:space="preserve">
      Салалық жұмыс тобы қайта аккредиттеуді жүргізу үшін қажет болған жағдайда өтініш берушіден осы Қағидалардың 5-тармағының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құжаттарды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9" w:id="52"/>
    <w:p>
      <w:pPr>
        <w:spacing w:after="0"/>
        <w:ind w:left="0"/>
        <w:jc w:val="both"/>
      </w:pPr>
      <w:r>
        <w:rPr>
          <w:rFonts w:ascii="Times New Roman"/>
          <w:b w:val="false"/>
          <w:i w:val="false"/>
          <w:color w:val="000000"/>
          <w:sz w:val="28"/>
        </w:rPr>
        <w:t xml:space="preserve">
      "8. Құжаттарда берілген ақпараттың нақты жай-күйіне сәйкестігін бағалау мақсатында өтініш берушіні орналасқан жері бойынша тексеруді өтініш берушінің орналасқан жері бойынша салалық жұмыс тобы оған хабарламаны қолма-қол немесе электрондық нысанда өтініш берушінің байланыс деректерінде көрсетілген электрондық поштаға жіберген күннен кейін есептелетін 10 (он) жұмыс күні ішінде жүргізеді. Салалық жұмыс тобы қайта аккредиттеуден өту үшін өтініш берушіні орналасқан жері бойынша тексеруді қажет болған жағдайда өтініш берушіден осы Қағидалардың 5-тармағының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құжаттарды сұратқаннан кейін жүргізеді.</w:t>
      </w:r>
    </w:p>
    <w:bookmarkEnd w:id="52"/>
    <w:p>
      <w:pPr>
        <w:spacing w:after="0"/>
        <w:ind w:left="0"/>
        <w:jc w:val="both"/>
      </w:pPr>
      <w:r>
        <w:rPr>
          <w:rFonts w:ascii="Times New Roman"/>
          <w:b w:val="false"/>
          <w:i w:val="false"/>
          <w:color w:val="000000"/>
          <w:sz w:val="28"/>
        </w:rPr>
        <w:t>
      Өтініш берушінің орналасқан жері бойынша тексеру аяқталған күннен кейін есептелетін 1 (бір) жұмыс күні ішінде салалық жұмыс тобы құжаттарда берілген ақпараттың өтініш берушінің орналасқан жері бойынша нақты жай-күйіне сәйкестігін бағалау туралы есеп қалыптастырады.</w:t>
      </w:r>
    </w:p>
    <w:p>
      <w:pPr>
        <w:spacing w:after="0"/>
        <w:ind w:left="0"/>
        <w:jc w:val="both"/>
      </w:pPr>
      <w:r>
        <w:rPr>
          <w:rFonts w:ascii="Times New Roman"/>
          <w:b w:val="false"/>
          <w:i w:val="false"/>
          <w:color w:val="000000"/>
          <w:sz w:val="28"/>
        </w:rPr>
        <w:t>
      Салалық жұмыс тобы ұсынылған құжаттардағы ақпараттың өтініш берушінің орналасқан жері бойынша нақты жай-күйіне сәйкессіздігі туралы есепті шығарған кезде өңірлік кәсіпкерлер палатасының жұмыскері оны зерттеп-қараған күннен кейін 3 (үш) жұмыс күні ішінде өтініш берушіге құжаттарды электрондық нысанда қайтарады не бұрын қағаз нысанда ұсынылған құжаттарды қол қойғызып қолма-қол тапсырады, өтініш берушіні тексеру қорытындысы бойынша өтініш берушіге қол қою арқылы табыс етеді.</w:t>
      </w:r>
    </w:p>
    <w:p>
      <w:pPr>
        <w:spacing w:after="0"/>
        <w:ind w:left="0"/>
        <w:jc w:val="both"/>
      </w:pPr>
      <w:r>
        <w:rPr>
          <w:rFonts w:ascii="Times New Roman"/>
          <w:b w:val="false"/>
          <w:i w:val="false"/>
          <w:color w:val="000000"/>
          <w:sz w:val="28"/>
        </w:rPr>
        <w:t>
      Салалық жұмыс тобы ұсынылған құжаттардағы ақпараттың өтініш берушінің орналасқан жері бойынша нақты жай-күйіне сәйкестігі туралы есеп шығарған кезде:</w:t>
      </w:r>
    </w:p>
    <w:p>
      <w:pPr>
        <w:spacing w:after="0"/>
        <w:ind w:left="0"/>
        <w:jc w:val="both"/>
      </w:pPr>
      <w:r>
        <w:rPr>
          <w:rFonts w:ascii="Times New Roman"/>
          <w:b w:val="false"/>
          <w:i w:val="false"/>
          <w:color w:val="000000"/>
          <w:sz w:val="28"/>
        </w:rPr>
        <w:t>
      қайта аккредиттеуді жүргізу кезінде өңірлік кәсіпкерлер палатасының жұмыскері 3 (үш) жұмыс күні ішінде сараптама қорытындысын және өтініш берушінің орналасқан жері бойынша тексеру есебін Ұлттық палатаға жібереді;</w:t>
      </w:r>
    </w:p>
    <w:p>
      <w:pPr>
        <w:spacing w:after="0"/>
        <w:ind w:left="0"/>
        <w:jc w:val="both"/>
      </w:pPr>
      <w:r>
        <w:rPr>
          <w:rFonts w:ascii="Times New Roman"/>
          <w:b w:val="false"/>
          <w:i w:val="false"/>
          <w:color w:val="000000"/>
          <w:sz w:val="28"/>
        </w:rPr>
        <w:t>
      аккредиттеу жүргізу кезінде оны аккредиттеу жөніндегі құжаттар орналасқан жері бойынша құжаттарға ұсынылған акпараттардың өтініш берушінің нақты жай-күйіне сәйкестігін бағалау туралы есеп қалыптастырылған күннен кейін 3 (үш) жұмыс күні ішінде Өңірлік кеңестің қарауына шығарылады.</w:t>
      </w:r>
    </w:p>
    <w:p>
      <w:pPr>
        <w:spacing w:after="0"/>
        <w:ind w:left="0"/>
        <w:jc w:val="both"/>
      </w:pPr>
      <w:r>
        <w:rPr>
          <w:rFonts w:ascii="Times New Roman"/>
          <w:b w:val="false"/>
          <w:i w:val="false"/>
          <w:color w:val="000000"/>
          <w:sz w:val="28"/>
        </w:rPr>
        <w:t>
      Өңірлік кеңес ұсынылған құжаттардағы ақпарат қарауға шығарылған күннен кейін 20 (жиырма) жұмыс күні ішінде олардың сәйкестігі туралы шешім қабылдайды.</w:t>
      </w:r>
    </w:p>
    <w:p>
      <w:pPr>
        <w:spacing w:after="0"/>
        <w:ind w:left="0"/>
        <w:jc w:val="both"/>
      </w:pPr>
      <w:r>
        <w:rPr>
          <w:rFonts w:ascii="Times New Roman"/>
          <w:b w:val="false"/>
          <w:i w:val="false"/>
          <w:color w:val="000000"/>
          <w:sz w:val="28"/>
        </w:rPr>
        <w:t>
      Өңірлік кәсіпкерлер палатасының жұмыскері өңірлік кеңестің шешімі шығарылған күннен кейін 3 (үш) жұмыс күні ішінде оны, сараптама қорытындысын және өтініш берушінің орналасқан жері бойынша тексеру есебін Ұлттық палатаға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71" w:id="53"/>
    <w:p>
      <w:pPr>
        <w:spacing w:after="0"/>
        <w:ind w:left="0"/>
        <w:jc w:val="both"/>
      </w:pPr>
      <w:r>
        <w:rPr>
          <w:rFonts w:ascii="Times New Roman"/>
          <w:b w:val="false"/>
          <w:i w:val="false"/>
          <w:color w:val="000000"/>
          <w:sz w:val="28"/>
        </w:rPr>
        <w:t>
      "10. Уәкілетті орган Ұлттық палата жіберген құжаттарды алған күннен кейін есептелетін 5 (бес) жұмыс күні ішінде мынадай шешімдердің бірін қабылдайды:</w:t>
      </w:r>
    </w:p>
    <w:bookmarkEnd w:id="53"/>
    <w:p>
      <w:pPr>
        <w:spacing w:after="0"/>
        <w:ind w:left="0"/>
        <w:jc w:val="both"/>
      </w:pPr>
      <w:r>
        <w:rPr>
          <w:rFonts w:ascii="Times New Roman"/>
          <w:b w:val="false"/>
          <w:i w:val="false"/>
          <w:color w:val="000000"/>
          <w:sz w:val="28"/>
        </w:rPr>
        <w:t>
      1) аккредиттеу туралы немесе аккредиттеуден бас тарту туралы шешімнің жобасын келіседі;</w:t>
      </w:r>
    </w:p>
    <w:p>
      <w:pPr>
        <w:spacing w:after="0"/>
        <w:ind w:left="0"/>
        <w:jc w:val="both"/>
      </w:pPr>
      <w:r>
        <w:rPr>
          <w:rFonts w:ascii="Times New Roman"/>
          <w:b w:val="false"/>
          <w:i w:val="false"/>
          <w:color w:val="000000"/>
          <w:sz w:val="28"/>
        </w:rPr>
        <w:t>
      2) аккредиттеу туралы немесе аккредиттеуден бас тарту туралы шешімнің жобасын пысықтау бойынша ұсынымдар жібереді;</w:t>
      </w:r>
    </w:p>
    <w:p>
      <w:pPr>
        <w:spacing w:after="0"/>
        <w:ind w:left="0"/>
        <w:jc w:val="both"/>
      </w:pPr>
      <w:r>
        <w:rPr>
          <w:rFonts w:ascii="Times New Roman"/>
          <w:b w:val="false"/>
          <w:i w:val="false"/>
          <w:color w:val="000000"/>
          <w:sz w:val="28"/>
        </w:rPr>
        <w:t>
      3) бас тарту себептерін негіздей отырып, аккредиттеу туралы немесе аккредиттеуден бас тарту туралы шешімнің жобасын келісуден бас тартады.</w:t>
      </w:r>
    </w:p>
    <w:p>
      <w:pPr>
        <w:spacing w:after="0"/>
        <w:ind w:left="0"/>
        <w:jc w:val="both"/>
      </w:pPr>
      <w:r>
        <w:rPr>
          <w:rFonts w:ascii="Times New Roman"/>
          <w:b w:val="false"/>
          <w:i w:val="false"/>
          <w:color w:val="000000"/>
          <w:sz w:val="28"/>
        </w:rPr>
        <w:t>
      Ұлттық палата 5 және одан да көп өтініш берушіні аккредиттеуге жіберген жағдайда, уәкілетті органның шешім қабылдау мерзімі 10 (он) жұмыс күніне дейін ұзартылады.</w:t>
      </w:r>
    </w:p>
    <w:p>
      <w:pPr>
        <w:spacing w:after="0"/>
        <w:ind w:left="0"/>
        <w:jc w:val="both"/>
      </w:pPr>
      <w:r>
        <w:rPr>
          <w:rFonts w:ascii="Times New Roman"/>
          <w:b w:val="false"/>
          <w:i w:val="false"/>
          <w:color w:val="000000"/>
          <w:sz w:val="28"/>
        </w:rPr>
        <w:t xml:space="preserve">
      Уәкілетті орган аккредиттеу туралы немесе аккредиттеуден бас тарту туралы шешімді Ұлттық палатаның осы Қағидалардың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тану орталықтарын аккредиттеу кезеңдерін өткізуіне сәйкес қабылдайды.</w:t>
      </w:r>
    </w:p>
    <w:p>
      <w:pPr>
        <w:spacing w:after="0"/>
        <w:ind w:left="0"/>
        <w:jc w:val="both"/>
      </w:pPr>
      <w:r>
        <w:rPr>
          <w:rFonts w:ascii="Times New Roman"/>
          <w:b w:val="false"/>
          <w:i w:val="false"/>
          <w:color w:val="000000"/>
          <w:sz w:val="28"/>
        </w:rPr>
        <w:t>
      Тану орталығын аккредиттеу туралы немесе аккредиттеуден бас тарту туралы шешімді Ұлттық палата ұсынылған құжаттарды сараптау және оның орналасқан жері бойынша тексеру нәтижелері негізінде:</w:t>
      </w:r>
    </w:p>
    <w:p>
      <w:pPr>
        <w:spacing w:after="0"/>
        <w:ind w:left="0"/>
        <w:jc w:val="both"/>
      </w:pPr>
      <w:r>
        <w:rPr>
          <w:rFonts w:ascii="Times New Roman"/>
          <w:b w:val="false"/>
          <w:i w:val="false"/>
          <w:color w:val="000000"/>
          <w:sz w:val="28"/>
        </w:rPr>
        <w:t>
      аккредиттеуден өту үшін уәкілетті органның шешімін алған күннен кейін есептелетін 10 (он) жұмыс күні ішінде;</w:t>
      </w:r>
    </w:p>
    <w:p>
      <w:pPr>
        <w:spacing w:after="0"/>
        <w:ind w:left="0"/>
        <w:jc w:val="both"/>
      </w:pPr>
      <w:r>
        <w:rPr>
          <w:rFonts w:ascii="Times New Roman"/>
          <w:b w:val="false"/>
          <w:i w:val="false"/>
          <w:color w:val="000000"/>
          <w:sz w:val="28"/>
        </w:rPr>
        <w:t>
      қайта аккредиттеуден өту үшін уәкілетті органның шешімін алған күннен кейін есептелетін 3 (үш) жұмыс күні ішінде қабылдайды.</w:t>
      </w:r>
    </w:p>
    <w:bookmarkStart w:name="z72" w:id="54"/>
    <w:p>
      <w:pPr>
        <w:spacing w:after="0"/>
        <w:ind w:left="0"/>
        <w:jc w:val="both"/>
      </w:pPr>
      <w:r>
        <w:rPr>
          <w:rFonts w:ascii="Times New Roman"/>
          <w:b w:val="false"/>
          <w:i w:val="false"/>
          <w:color w:val="000000"/>
          <w:sz w:val="28"/>
        </w:rPr>
        <w:t>
      11. Ұлттық палата аккредиттеуді жүргізу кезінде аккредиттеу туралы шешім қабылданған күннен кейін 3 (үш) жұмыс күні ішінде:</w:t>
      </w:r>
    </w:p>
    <w:bookmarkEnd w:id="54"/>
    <w:p>
      <w:pPr>
        <w:spacing w:after="0"/>
        <w:ind w:left="0"/>
        <w:jc w:val="both"/>
      </w:pPr>
      <w:r>
        <w:rPr>
          <w:rFonts w:ascii="Times New Roman"/>
          <w:b w:val="false"/>
          <w:i w:val="false"/>
          <w:color w:val="000000"/>
          <w:sz w:val="28"/>
        </w:rPr>
        <w:t>
      аккредиттеу аттестатын беруді жүзеге асырады;</w:t>
      </w:r>
    </w:p>
    <w:p>
      <w:pPr>
        <w:spacing w:after="0"/>
        <w:ind w:left="0"/>
        <w:jc w:val="both"/>
      </w:pPr>
      <w:r>
        <w:rPr>
          <w:rFonts w:ascii="Times New Roman"/>
          <w:b w:val="false"/>
          <w:i w:val="false"/>
          <w:color w:val="000000"/>
          <w:sz w:val="28"/>
        </w:rPr>
        <w:t>
      цифрлық платформада аккредиттелген тану орталықтарының тізіліміне деректерді (тану орталығының атауы, сериялық нөмірін, салалық тиесілігін, кәсіптік біліктіліктерін тану жүзеге асырылатын кәсіпті көрсете отырып, аккредиттеу аттестатын беру күні) енгізеді;</w:t>
      </w:r>
    </w:p>
    <w:p>
      <w:pPr>
        <w:spacing w:after="0"/>
        <w:ind w:left="0"/>
        <w:jc w:val="both"/>
      </w:pPr>
      <w:r>
        <w:rPr>
          <w:rFonts w:ascii="Times New Roman"/>
          <w:b w:val="false"/>
          <w:i w:val="false"/>
          <w:color w:val="000000"/>
          <w:sz w:val="28"/>
        </w:rPr>
        <w:t>
      тану орталығымен аккредиттеуден кейінгі шарт жасайды.</w:t>
      </w:r>
    </w:p>
    <w:p>
      <w:pPr>
        <w:spacing w:after="0"/>
        <w:ind w:left="0"/>
        <w:jc w:val="both"/>
      </w:pPr>
      <w:r>
        <w:rPr>
          <w:rFonts w:ascii="Times New Roman"/>
          <w:b w:val="false"/>
          <w:i w:val="false"/>
          <w:color w:val="000000"/>
          <w:sz w:val="28"/>
        </w:rPr>
        <w:t>
      Ұлттық палата қайта аккредиттеуді жүргізу кезінде аккредиттеу туралы шешім қабылданған күннен кейін 3 (үш) жұмыс күні ішінде:</w:t>
      </w:r>
    </w:p>
    <w:p>
      <w:pPr>
        <w:spacing w:after="0"/>
        <w:ind w:left="0"/>
        <w:jc w:val="both"/>
      </w:pPr>
      <w:r>
        <w:rPr>
          <w:rFonts w:ascii="Times New Roman"/>
          <w:b w:val="false"/>
          <w:i w:val="false"/>
          <w:color w:val="000000"/>
          <w:sz w:val="28"/>
        </w:rPr>
        <w:t>
      жаңартылған аккредиттеу аттестатын беруді жүзеге асырады;</w:t>
      </w:r>
    </w:p>
    <w:p>
      <w:pPr>
        <w:spacing w:after="0"/>
        <w:ind w:left="0"/>
        <w:jc w:val="both"/>
      </w:pPr>
      <w:r>
        <w:rPr>
          <w:rFonts w:ascii="Times New Roman"/>
          <w:b w:val="false"/>
          <w:i w:val="false"/>
          <w:color w:val="000000"/>
          <w:sz w:val="28"/>
        </w:rPr>
        <w:t>
      цифрлық платформада аккредиттелген тану орталықтарының тізілімінде деректерді (тану орталығының атауы, сериялық нөмірін, салалық тиесілігін, кәсіптік біліктіліктерін тану жүзеге асырылатын кәсіпті көрсете отырып, аккредиттеу аттестатын беру күні) жаңартады;</w:t>
      </w:r>
    </w:p>
    <w:p>
      <w:pPr>
        <w:spacing w:after="0"/>
        <w:ind w:left="0"/>
        <w:jc w:val="both"/>
      </w:pPr>
      <w:r>
        <w:rPr>
          <w:rFonts w:ascii="Times New Roman"/>
          <w:b w:val="false"/>
          <w:i w:val="false"/>
          <w:color w:val="000000"/>
          <w:sz w:val="28"/>
        </w:rPr>
        <w:t>
      тану орталығымен жаңартылған аккредиттеуден кейінгі шарт жасайды.</w:t>
      </w:r>
    </w:p>
    <w:p>
      <w:pPr>
        <w:spacing w:after="0"/>
        <w:ind w:left="0"/>
        <w:jc w:val="both"/>
      </w:pPr>
      <w:r>
        <w:rPr>
          <w:rFonts w:ascii="Times New Roman"/>
          <w:b w:val="false"/>
          <w:i w:val="false"/>
          <w:color w:val="000000"/>
          <w:sz w:val="28"/>
        </w:rPr>
        <w:t>
      Аккредиттеу аттестатының қолданылу мерзімі аккредиттеу аттестаты берілген күннен бастап 3 (үш) жылға белгіленеді.</w:t>
      </w:r>
    </w:p>
    <w:p>
      <w:pPr>
        <w:spacing w:after="0"/>
        <w:ind w:left="0"/>
        <w:jc w:val="both"/>
      </w:pPr>
      <w:r>
        <w:rPr>
          <w:rFonts w:ascii="Times New Roman"/>
          <w:b w:val="false"/>
          <w:i w:val="false"/>
          <w:color w:val="000000"/>
          <w:sz w:val="28"/>
        </w:rPr>
        <w:t>
      Аккредиттеуден бас тартқан кезде өтініш берушіге шешім қабылданған күннен кейін 2 (екі) жұмыс күні ішінде жазбаша (қағаз және (немесе) электрондық) нысанда бас тарту себептері көрсетілген жауап жіберіледі.</w:t>
      </w:r>
    </w:p>
    <w:p>
      <w:pPr>
        <w:spacing w:after="0"/>
        <w:ind w:left="0"/>
        <w:jc w:val="both"/>
      </w:pPr>
      <w:r>
        <w:rPr>
          <w:rFonts w:ascii="Times New Roman"/>
          <w:b w:val="false"/>
          <w:i w:val="false"/>
          <w:color w:val="000000"/>
          <w:sz w:val="28"/>
        </w:rPr>
        <w:t>
      Аккредиттеуден бас тарту жөніндегі шешіммен келіспеген жағдайда, өтініш беруші осы шешімге сот тәртібімен шағымданады.</w:t>
      </w:r>
    </w:p>
    <w:p>
      <w:pPr>
        <w:spacing w:after="0"/>
        <w:ind w:left="0"/>
        <w:jc w:val="both"/>
      </w:pPr>
      <w:r>
        <w:rPr>
          <w:rFonts w:ascii="Times New Roman"/>
          <w:b w:val="false"/>
          <w:i w:val="false"/>
          <w:color w:val="000000"/>
          <w:sz w:val="28"/>
        </w:rPr>
        <w:t xml:space="preserve">
      Сотта шағымдануға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Start w:name="z73" w:id="55"/>
    <w:p>
      <w:pPr>
        <w:spacing w:after="0"/>
        <w:ind w:left="0"/>
        <w:jc w:val="both"/>
      </w:pPr>
      <w:r>
        <w:rPr>
          <w:rFonts w:ascii="Times New Roman"/>
          <w:b w:val="false"/>
          <w:i w:val="false"/>
          <w:color w:val="000000"/>
          <w:sz w:val="28"/>
        </w:rPr>
        <w:t xml:space="preserve">
      6. "Салалық біліктілік шеңберлерін әзірлеу және (немесе) жаңарту қағидаларын бекіту туралы" Қазақстан Республикасы Еңбек және халықты әлеуметтік қорғау министрінің 2023 жылғы 14 қыркүйектегі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33416 болып тіркелген) мынадай өзгерістер енгізілсін:</w:t>
      </w:r>
    </w:p>
    <w:bookmarkEnd w:id="55"/>
    <w:bookmarkStart w:name="z74" w:id="56"/>
    <w:p>
      <w:pPr>
        <w:spacing w:after="0"/>
        <w:ind w:left="0"/>
        <w:jc w:val="both"/>
      </w:pPr>
      <w:r>
        <w:rPr>
          <w:rFonts w:ascii="Times New Roman"/>
          <w:b w:val="false"/>
          <w:i w:val="false"/>
          <w:color w:val="000000"/>
          <w:sz w:val="28"/>
        </w:rPr>
        <w:t xml:space="preserve">
      көрсетілген бұйрықпен бекітілген Салалық біліктілік шеңберлерін әзірлеу және (немесе) жаңарту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6" w:id="57"/>
    <w:p>
      <w:pPr>
        <w:spacing w:after="0"/>
        <w:ind w:left="0"/>
        <w:jc w:val="both"/>
      </w:pPr>
      <w:r>
        <w:rPr>
          <w:rFonts w:ascii="Times New Roman"/>
          <w:b w:val="false"/>
          <w:i w:val="false"/>
          <w:color w:val="000000"/>
          <w:sz w:val="28"/>
        </w:rPr>
        <w:t xml:space="preserve">
      "4. СБШ-ны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салалық біліктілік шеңберінің құрылымға сәйкес мемлекеттік органдар ҰБЖ цифрлық платформасында әзірлейді.";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8" w:id="58"/>
    <w:p>
      <w:pPr>
        <w:spacing w:after="0"/>
        <w:ind w:left="0"/>
        <w:jc w:val="both"/>
      </w:pPr>
      <w:r>
        <w:rPr>
          <w:rFonts w:ascii="Times New Roman"/>
          <w:b w:val="false"/>
          <w:i w:val="false"/>
          <w:color w:val="000000"/>
          <w:sz w:val="28"/>
        </w:rPr>
        <w:t>
      "14. Мемлекеттік орган салалық кеңес бекіткеннен кейін үш жұмыс күні ішінде СБШ-ны мемлекеттік және орыс тілдерінде ҰБЖ цифрлық платформасында өзектендіреді.";</w:t>
      </w:r>
    </w:p>
    <w:bookmarkEnd w:id="58"/>
    <w:bookmarkStart w:name="z79" w:id="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59"/>
    <w:bookmarkStart w:name="z80" w:id="60"/>
    <w:p>
      <w:pPr>
        <w:spacing w:after="0"/>
        <w:ind w:left="0"/>
        <w:jc w:val="both"/>
      </w:pPr>
      <w:r>
        <w:rPr>
          <w:rFonts w:ascii="Times New Roman"/>
          <w:b w:val="false"/>
          <w:i w:val="false"/>
          <w:color w:val="000000"/>
          <w:sz w:val="28"/>
        </w:rPr>
        <w:t xml:space="preserve">
      7. "Кәсіптер тізілімін қалыптастыру, жаңарту және жүргізу қағидаларын айқындау туралы" Қазақстан Республикасы Еңбек және халықты әлеуметтік қорғау министрінің 2023 жылғы 21 қыркүйектегі № 399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33455 болып тіркелген) мынадай өзгерістер енгізілсін:</w:t>
      </w:r>
    </w:p>
    <w:bookmarkEnd w:id="60"/>
    <w:bookmarkStart w:name="z81" w:id="61"/>
    <w:p>
      <w:pPr>
        <w:spacing w:after="0"/>
        <w:ind w:left="0"/>
        <w:jc w:val="both"/>
      </w:pPr>
      <w:r>
        <w:rPr>
          <w:rFonts w:ascii="Times New Roman"/>
          <w:b w:val="false"/>
          <w:i w:val="false"/>
          <w:color w:val="000000"/>
          <w:sz w:val="28"/>
        </w:rPr>
        <w:t xml:space="preserve">
      көрсетілген бұйрықпен бекітілген Кәсіптер тізілімін қалыптастыру, жаңарту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3" w:id="62"/>
    <w:p>
      <w:pPr>
        <w:spacing w:after="0"/>
        <w:ind w:left="0"/>
        <w:jc w:val="both"/>
      </w:pPr>
      <w:r>
        <w:rPr>
          <w:rFonts w:ascii="Times New Roman"/>
          <w:b w:val="false"/>
          <w:i w:val="false"/>
          <w:color w:val="000000"/>
          <w:sz w:val="28"/>
        </w:rPr>
        <w:t xml:space="preserve">
      "6. Жұмыс берушілердің бірлестіктері (қауымдастықтары, одақтары) Заңның 14-бабы </w:t>
      </w:r>
      <w:r>
        <w:rPr>
          <w:rFonts w:ascii="Times New Roman"/>
          <w:b w:val="false"/>
          <w:i w:val="false"/>
          <w:color w:val="000000"/>
          <w:sz w:val="28"/>
        </w:rPr>
        <w:t>1) тармақшасына</w:t>
      </w:r>
      <w:r>
        <w:rPr>
          <w:rFonts w:ascii="Times New Roman"/>
          <w:b w:val="false"/>
          <w:i w:val="false"/>
          <w:color w:val="000000"/>
          <w:sz w:val="28"/>
        </w:rPr>
        <w:t xml:space="preserve"> сәйкес салалық мемлекеттік органдарға кәсіптерді Тізілімге енгізу жөнінде ұсыныстар жолдайды.</w:t>
      </w:r>
    </w:p>
    <w:bookmarkEnd w:id="62"/>
    <w:p>
      <w:pPr>
        <w:spacing w:after="0"/>
        <w:ind w:left="0"/>
        <w:jc w:val="both"/>
      </w:pPr>
      <w:r>
        <w:rPr>
          <w:rFonts w:ascii="Times New Roman"/>
          <w:b w:val="false"/>
          <w:i w:val="false"/>
          <w:color w:val="000000"/>
          <w:sz w:val="28"/>
        </w:rPr>
        <w:t>
      Салалық мемлекеттік органдар кәсіптерді Тізілімге енгізу жөніндегі ұсыныстарды пысықтау бойынша ұсынымдар болған кезде оларды жұмыс берушілердің бірлестіктеріне (қауымдастықтарына, одақтарына) жібереді. Кәсіптерді тізілімге енгізу жөніндегі ұсыныстарды жұмыс берушілердің бірлестіктері (қауымдастықтары, одақтары) пысықтайды және салалық мемлекеттік органдарға қайта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5" w:id="63"/>
    <w:p>
      <w:pPr>
        <w:spacing w:after="0"/>
        <w:ind w:left="0"/>
        <w:jc w:val="both"/>
      </w:pPr>
      <w:r>
        <w:rPr>
          <w:rFonts w:ascii="Times New Roman"/>
          <w:b w:val="false"/>
          <w:i w:val="false"/>
          <w:color w:val="000000"/>
          <w:sz w:val="28"/>
        </w:rPr>
        <w:t>
      "8. Ұсыныстар әзірлеу кезінде салалық мемлекеттік органдар:</w:t>
      </w:r>
    </w:p>
    <w:bookmarkEnd w:id="63"/>
    <w:p>
      <w:pPr>
        <w:spacing w:after="0"/>
        <w:ind w:left="0"/>
        <w:jc w:val="both"/>
      </w:pPr>
      <w:r>
        <w:rPr>
          <w:rFonts w:ascii="Times New Roman"/>
          <w:b w:val="false"/>
          <w:i w:val="false"/>
          <w:color w:val="000000"/>
          <w:sz w:val="28"/>
        </w:rPr>
        <w:t>
      1) халықтың денсаулығына, тыныс-тіршілігін қамтамасыз етуге және қауіпсіздігіне байланысты кәсіп түрінің сипатын;</w:t>
      </w:r>
    </w:p>
    <w:p>
      <w:pPr>
        <w:spacing w:after="0"/>
        <w:ind w:left="0"/>
        <w:jc w:val="both"/>
      </w:pPr>
      <w:r>
        <w:rPr>
          <w:rFonts w:ascii="Times New Roman"/>
          <w:b w:val="false"/>
          <w:i w:val="false"/>
          <w:color w:val="000000"/>
          <w:sz w:val="28"/>
        </w:rPr>
        <w:t>
      2) кәсіптердің еңбек нарығында, оның ішінде кәсіптердің ағымдағы және болашақ кезеңдердегі өзектілігін ескере отырып, кәсіптік біліктіліктерді тануда еңбек нарығының қажеттілігін қалыптастыру қорытындылары бойынша сұранысқа ие болуын;</w:t>
      </w:r>
    </w:p>
    <w:p>
      <w:pPr>
        <w:spacing w:after="0"/>
        <w:ind w:left="0"/>
        <w:jc w:val="both"/>
      </w:pPr>
      <w:r>
        <w:rPr>
          <w:rFonts w:ascii="Times New Roman"/>
          <w:b w:val="false"/>
          <w:i w:val="false"/>
          <w:color w:val="000000"/>
          <w:sz w:val="28"/>
        </w:rPr>
        <w:t xml:space="preserve">
      3) кәсіптің бекітілген кәсіптік стандарттарда, ал олар болмаған жағдайда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қолданыстағы біліктілік талаптарында болуын ескереді.";</w:t>
      </w:r>
    </w:p>
    <w:bookmarkStart w:name="z86" w:id="6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бағдарламаларын,</w:t>
            </w:r>
            <w:r>
              <w:br/>
            </w:r>
            <w:r>
              <w:rPr>
                <w:rFonts w:ascii="Times New Roman"/>
                <w:b w:val="false"/>
                <w:i w:val="false"/>
                <w:color w:val="000000"/>
                <w:sz w:val="20"/>
              </w:rPr>
              <w:t>сондай-ақ оларға қойылатын</w:t>
            </w:r>
            <w:r>
              <w:br/>
            </w:r>
            <w:r>
              <w:rPr>
                <w:rFonts w:ascii="Times New Roman"/>
                <w:b w:val="false"/>
                <w:i w:val="false"/>
                <w:color w:val="000000"/>
                <w:sz w:val="20"/>
              </w:rPr>
              <w:t>талаптарды әзірлеу және</w:t>
            </w:r>
            <w:r>
              <w:br/>
            </w:r>
            <w:r>
              <w:rPr>
                <w:rFonts w:ascii="Times New Roman"/>
                <w:b w:val="false"/>
                <w:i w:val="false"/>
                <w:color w:val="000000"/>
                <w:sz w:val="20"/>
              </w:rPr>
              <w:t>бекіту қағидаларына</w:t>
            </w:r>
            <w:r>
              <w:br/>
            </w:r>
            <w:r>
              <w:rPr>
                <w:rFonts w:ascii="Times New Roman"/>
                <w:b w:val="false"/>
                <w:i w:val="false"/>
                <w:color w:val="000000"/>
                <w:sz w:val="20"/>
              </w:rPr>
              <w:t>1-қосымша</w:t>
            </w:r>
          </w:p>
        </w:tc>
      </w:tr>
    </w:tbl>
    <w:bookmarkStart w:name="z89" w:id="65"/>
    <w:p>
      <w:pPr>
        <w:spacing w:after="0"/>
        <w:ind w:left="0"/>
        <w:jc w:val="left"/>
      </w:pPr>
      <w:r>
        <w:rPr>
          <w:rFonts w:ascii="Times New Roman"/>
          <w:b/>
          <w:i w:val="false"/>
          <w:color w:val="000000"/>
        </w:rPr>
        <w:t xml:space="preserve"> Біліктілік бағдарламаларына қойылатын талаптар</w:t>
      </w:r>
    </w:p>
    <w:bookmarkEnd w:id="65"/>
    <w:bookmarkStart w:name="z90" w:id="66"/>
    <w:p>
      <w:pPr>
        <w:spacing w:after="0"/>
        <w:ind w:left="0"/>
        <w:jc w:val="both"/>
      </w:pPr>
      <w:r>
        <w:rPr>
          <w:rFonts w:ascii="Times New Roman"/>
          <w:b w:val="false"/>
          <w:i w:val="false"/>
          <w:color w:val="000000"/>
          <w:sz w:val="28"/>
        </w:rPr>
        <w:t>
      Біліктілік бағдарламалары:</w:t>
      </w:r>
    </w:p>
    <w:bookmarkEnd w:id="66"/>
    <w:bookmarkStart w:name="z91" w:id="67"/>
    <w:p>
      <w:pPr>
        <w:spacing w:after="0"/>
        <w:ind w:left="0"/>
        <w:jc w:val="both"/>
      </w:pPr>
      <w:r>
        <w:rPr>
          <w:rFonts w:ascii="Times New Roman"/>
          <w:b w:val="false"/>
          <w:i w:val="false"/>
          <w:color w:val="000000"/>
          <w:sz w:val="28"/>
        </w:rPr>
        <w:t>
      1) Жалпы ережелер, атап айтқанда:</w:t>
      </w:r>
    </w:p>
    <w:bookmarkEnd w:id="67"/>
    <w:p>
      <w:pPr>
        <w:spacing w:after="0"/>
        <w:ind w:left="0"/>
        <w:jc w:val="both"/>
      </w:pPr>
      <w:r>
        <w:rPr>
          <w:rFonts w:ascii="Times New Roman"/>
          <w:b w:val="false"/>
          <w:i w:val="false"/>
          <w:color w:val="000000"/>
          <w:sz w:val="28"/>
        </w:rPr>
        <w:t>
      біліктілік бағдарламасының атауы, тиісті кәсіптік стандарттың атауына нұсқау, ал ол болмаған кезде – белгілі бір жабдықты, әдіснаманы және (немесе) құралдарды пайдалана отырып, белгілі бір жұмыс жағдайларында білімді, іскерлікті және дағдыларды қолдану жөніндегі біліктілік талаптарына (біліктілік талаптарын қоса бере отырып) нұсқау;</w:t>
      </w:r>
    </w:p>
    <w:p>
      <w:pPr>
        <w:spacing w:after="0"/>
        <w:ind w:left="0"/>
        <w:jc w:val="both"/>
      </w:pPr>
      <w:r>
        <w:rPr>
          <w:rFonts w:ascii="Times New Roman"/>
          <w:b w:val="false"/>
          <w:i w:val="false"/>
          <w:color w:val="000000"/>
          <w:sz w:val="28"/>
        </w:rPr>
        <w:t>
      глоссарий (біліктілік бағдарламасында пайдаланылатын терминдер мен анықтамалардың, қысқартулардың тізбесін қамтиды);</w:t>
      </w:r>
    </w:p>
    <w:p>
      <w:pPr>
        <w:spacing w:after="0"/>
        <w:ind w:left="0"/>
        <w:jc w:val="both"/>
      </w:pPr>
      <w:r>
        <w:rPr>
          <w:rFonts w:ascii="Times New Roman"/>
          <w:b w:val="false"/>
          <w:i w:val="false"/>
          <w:color w:val="000000"/>
          <w:sz w:val="28"/>
        </w:rPr>
        <w:t>
      Біліктіліктің сипаттамасы (кәсіптің коды мен атауы, ұлттық біліктілік шеңберінің (бұдан әрі – ҰБШ)/салалық біліктілік шеңберінің (бұдан әрі - СБШ), еңбек функцияларының сипаттамасы, жеке дағдыны немесе дағдылар тобын тану, жұмыс тәжірибесіне қойылатын талаптар, формалды емес және информалды білім беру кезіндегі тану шарттары, тыйым салулар мен шектеулер, пайдаланылатын жабдықтар, әдіснамалар және құралдар);</w:t>
      </w:r>
    </w:p>
    <w:p>
      <w:pPr>
        <w:spacing w:after="0"/>
        <w:ind w:left="0"/>
        <w:jc w:val="both"/>
      </w:pPr>
      <w:r>
        <w:rPr>
          <w:rFonts w:ascii="Times New Roman"/>
          <w:b w:val="false"/>
          <w:i w:val="false"/>
          <w:color w:val="000000"/>
          <w:sz w:val="28"/>
        </w:rPr>
        <w:t>
      емтиханның құрылымы мен форматы (онлайн және (немесе) офлайн): емтихан құрылымының сипаттамасы және емтиханның форматы (онлайн және (немесе) офлайн) көрсетіледі. Мамандыққа, кәсіптік біліктілікке және салалық ерекшелікке қойылатын талаптарға байланысты емтихан теориялық білімді тексеруге арналған тапсырмаларды, сондай-ақ емтиханның әр кезеңін тапсыру ұзақтығы, шарттары мен реттілігін көрсете отырып, кәсіптік дағдылар мен дағдыларды тексеруге арналған практикалық тапсырмаларды қамтиды;</w:t>
      </w:r>
    </w:p>
    <w:p>
      <w:pPr>
        <w:spacing w:after="0"/>
        <w:ind w:left="0"/>
        <w:jc w:val="both"/>
      </w:pPr>
      <w:r>
        <w:rPr>
          <w:rFonts w:ascii="Times New Roman"/>
          <w:b w:val="false"/>
          <w:i w:val="false"/>
          <w:color w:val="000000"/>
          <w:sz w:val="28"/>
        </w:rPr>
        <w:t>
      бағалау құрылымы: үміткердің емтиханның теориялық және практикалық кезеңін, қажетті кәсіптік біліктілікке сәйкестігі туралы білімін, машығы мен дағдыларын сәтті орындау критерийлеріне негізделген қорытынды бағалау қалай қалыптасатыны көрсетіледі. Бағалау кезінде емтиханның теориялық және практикалық кезеңдерінен өту, жеке құзыреттіліктерді бағалау үшін баллдарды бөлудің үлестік градациясы анықталады;</w:t>
      </w:r>
    </w:p>
    <w:bookmarkStart w:name="z92" w:id="68"/>
    <w:p>
      <w:pPr>
        <w:spacing w:after="0"/>
        <w:ind w:left="0"/>
        <w:jc w:val="both"/>
      </w:pPr>
      <w:r>
        <w:rPr>
          <w:rFonts w:ascii="Times New Roman"/>
          <w:b w:val="false"/>
          <w:i w:val="false"/>
          <w:color w:val="000000"/>
          <w:sz w:val="28"/>
        </w:rPr>
        <w:t>
      2) емтиханның теориялық кезеңі туралы мәліметтер, атап айтқанда:</w:t>
      </w:r>
    </w:p>
    <w:bookmarkEnd w:id="68"/>
    <w:p>
      <w:pPr>
        <w:spacing w:after="0"/>
        <w:ind w:left="0"/>
        <w:jc w:val="both"/>
      </w:pPr>
      <w:r>
        <w:rPr>
          <w:rFonts w:ascii="Times New Roman"/>
          <w:b w:val="false"/>
          <w:i w:val="false"/>
          <w:color w:val="000000"/>
          <w:sz w:val="28"/>
        </w:rPr>
        <w:t>
      теориялық білімді тексеруге арналған тапсырмалар туралы ақпарат: теориялық сұрақтарға жазбаша немесе ауызша жауаптар, принциптерді, фактілерді, тұжырымдамалар мен теорияларды түсінуді өлшеу.</w:t>
      </w:r>
    </w:p>
    <w:bookmarkStart w:name="z93" w:id="69"/>
    <w:p>
      <w:pPr>
        <w:spacing w:after="0"/>
        <w:ind w:left="0"/>
        <w:jc w:val="both"/>
      </w:pPr>
      <w:r>
        <w:rPr>
          <w:rFonts w:ascii="Times New Roman"/>
          <w:b w:val="false"/>
          <w:i w:val="false"/>
          <w:color w:val="000000"/>
          <w:sz w:val="28"/>
        </w:rPr>
        <w:t>
      3) емтиханның практикалық кезеңі туралы мәліметтер, атап айтқанда:</w:t>
      </w:r>
    </w:p>
    <w:bookmarkEnd w:id="69"/>
    <w:p>
      <w:pPr>
        <w:spacing w:after="0"/>
        <w:ind w:left="0"/>
        <w:jc w:val="both"/>
      </w:pPr>
      <w:r>
        <w:rPr>
          <w:rFonts w:ascii="Times New Roman"/>
          <w:b w:val="false"/>
          <w:i w:val="false"/>
          <w:color w:val="000000"/>
          <w:sz w:val="28"/>
        </w:rPr>
        <w:t>
      практикалық дағдылар мен дағдыларды тексеруге арналған тапсырмалардың түрі мен мазмұны туралы ақпарат. Мысалы, есептеулерді орындау, жағдайды және әрекетті жағдайға жауап ретінде модельдеу, сұхбат, тапсырманы іс жүзінде орындау;</w:t>
      </w:r>
    </w:p>
    <w:p>
      <w:pPr>
        <w:spacing w:after="0"/>
        <w:ind w:left="0"/>
        <w:jc w:val="both"/>
      </w:pPr>
      <w:r>
        <w:rPr>
          <w:rFonts w:ascii="Times New Roman"/>
          <w:b w:val="false"/>
          <w:i w:val="false"/>
          <w:color w:val="000000"/>
          <w:sz w:val="28"/>
        </w:rPr>
        <w:t>
      кәсіптік біліктілік үшін қажет дағдылардың тізімі.</w:t>
      </w:r>
    </w:p>
    <w:p>
      <w:pPr>
        <w:spacing w:after="0"/>
        <w:ind w:left="0"/>
        <w:jc w:val="both"/>
      </w:pPr>
      <w:r>
        <w:rPr>
          <w:rFonts w:ascii="Times New Roman"/>
          <w:b w:val="false"/>
          <w:i w:val="false"/>
          <w:color w:val="000000"/>
          <w:sz w:val="28"/>
        </w:rPr>
        <w:t>
      Практикалық жұмысты сипаттау үшін біліктілік бойынша технологиялық карта және (немесе) жеке дағды немесе дағдылар тобы бойынша технологиялық карта қолданылады. Технологиялық карта практикалық жұмысты орындау алгоритмін кезеңдер, шикізат немесе материалдар саны, қажетті жабдықтардың тізімі, шарттар, процестер, дайын өнімге қойылатын талаптар, уақыт нормалары көрсетілген схема түрінде сипаттайды.</w:t>
      </w:r>
    </w:p>
    <w:p>
      <w:pPr>
        <w:spacing w:after="0"/>
        <w:ind w:left="0"/>
        <w:jc w:val="both"/>
      </w:pPr>
      <w:r>
        <w:rPr>
          <w:rFonts w:ascii="Times New Roman"/>
          <w:b w:val="false"/>
          <w:i w:val="false"/>
          <w:color w:val="000000"/>
          <w:sz w:val="28"/>
        </w:rPr>
        <w:t>
      Бұл ретте жабдықты пайдалану, қауіпсіздік техникасы бойынша талаптар көрсетіледі.</w:t>
      </w:r>
    </w:p>
    <w:bookmarkStart w:name="z94" w:id="70"/>
    <w:p>
      <w:pPr>
        <w:spacing w:after="0"/>
        <w:ind w:left="0"/>
        <w:jc w:val="both"/>
      </w:pPr>
      <w:r>
        <w:rPr>
          <w:rFonts w:ascii="Times New Roman"/>
          <w:b w:val="false"/>
          <w:i w:val="false"/>
          <w:color w:val="000000"/>
          <w:sz w:val="28"/>
        </w:rPr>
        <w:t>
      Емтиханның практикалық кезеңі мыналарды қамтиды:</w:t>
      </w:r>
    </w:p>
    <w:bookmarkEnd w:id="70"/>
    <w:bookmarkStart w:name="z95" w:id="71"/>
    <w:p>
      <w:pPr>
        <w:spacing w:after="0"/>
        <w:ind w:left="0"/>
        <w:jc w:val="both"/>
      </w:pPr>
      <w:r>
        <w:rPr>
          <w:rFonts w:ascii="Times New Roman"/>
          <w:b w:val="false"/>
          <w:i w:val="false"/>
          <w:color w:val="000000"/>
          <w:sz w:val="28"/>
        </w:rPr>
        <w:t>
      1) жұмыс материалдарын (құралдарын) іріктеу және практикалық тапсырманы орындауға дайындау және тапсырманы орындау жоспарын әзірлеу;</w:t>
      </w:r>
    </w:p>
    <w:bookmarkEnd w:id="71"/>
    <w:bookmarkStart w:name="z96" w:id="72"/>
    <w:p>
      <w:pPr>
        <w:spacing w:after="0"/>
        <w:ind w:left="0"/>
        <w:jc w:val="both"/>
      </w:pPr>
      <w:r>
        <w:rPr>
          <w:rFonts w:ascii="Times New Roman"/>
          <w:b w:val="false"/>
          <w:i w:val="false"/>
          <w:color w:val="000000"/>
          <w:sz w:val="28"/>
        </w:rPr>
        <w:t>
      2) жеке қорғаныс құралдарын таңдау (жеке қорғаныс құралдарының кездейсоқ жиынтығынан: көзілдірік, дулыға, қолғап, алжапқыш және т. б.);</w:t>
      </w:r>
    </w:p>
    <w:bookmarkEnd w:id="72"/>
    <w:bookmarkStart w:name="z97" w:id="73"/>
    <w:p>
      <w:pPr>
        <w:spacing w:after="0"/>
        <w:ind w:left="0"/>
        <w:jc w:val="both"/>
      </w:pPr>
      <w:r>
        <w:rPr>
          <w:rFonts w:ascii="Times New Roman"/>
          <w:b w:val="false"/>
          <w:i w:val="false"/>
          <w:color w:val="000000"/>
          <w:sz w:val="28"/>
        </w:rPr>
        <w:t>
      3) тапсырманы іс жүзінде орындау;</w:t>
      </w:r>
    </w:p>
    <w:bookmarkEnd w:id="73"/>
    <w:bookmarkStart w:name="z98" w:id="74"/>
    <w:p>
      <w:pPr>
        <w:spacing w:after="0"/>
        <w:ind w:left="0"/>
        <w:jc w:val="both"/>
      </w:pPr>
      <w:r>
        <w:rPr>
          <w:rFonts w:ascii="Times New Roman"/>
          <w:b w:val="false"/>
          <w:i w:val="false"/>
          <w:color w:val="000000"/>
          <w:sz w:val="28"/>
        </w:rPr>
        <w:t>
      4) міндетті негізде жүргізілетін және кәсіптік біліктілікке қойылатын талаптарға сәйкес (кәсіптік стандарттарда, ал олар болмаған кезде – біліктілік талаптарында) жеке құзыреттерді бағалау әдістерін қамтитын жеке құзыреттерді бағалау;</w:t>
      </w:r>
    </w:p>
    <w:bookmarkEnd w:id="74"/>
    <w:bookmarkStart w:name="z99" w:id="75"/>
    <w:p>
      <w:pPr>
        <w:spacing w:after="0"/>
        <w:ind w:left="0"/>
        <w:jc w:val="both"/>
      </w:pPr>
      <w:r>
        <w:rPr>
          <w:rFonts w:ascii="Times New Roman"/>
          <w:b w:val="false"/>
          <w:i w:val="false"/>
          <w:color w:val="000000"/>
          <w:sz w:val="28"/>
        </w:rPr>
        <w:t>
      5) бағалау критерийлері: емтиханның теориялық және практикалық кезеңдерін бағалау әдістері.</w:t>
      </w:r>
    </w:p>
    <w:bookmarkEnd w:id="75"/>
    <w:p>
      <w:pPr>
        <w:spacing w:after="0"/>
        <w:ind w:left="0"/>
        <w:jc w:val="both"/>
      </w:pPr>
      <w:r>
        <w:rPr>
          <w:rFonts w:ascii="Times New Roman"/>
          <w:b w:val="false"/>
          <w:i w:val="false"/>
          <w:color w:val="000000"/>
          <w:sz w:val="28"/>
        </w:rPr>
        <w:t>
      Емтиханның теориялық және практикалық кезеңдерін, жеке құзыреттіліктерді бағалау кезінде "тапсырды" және "тапсырған жоқ" бағасы қолданылады. Емтиханның теориялық кезеңіндегі сұрақтардың жалпы санынан 70 (жетпіс) пайыздан астам дұрыс жауап алған үміткер емтиханның практикалық кезеңін тапсыруға жіберіледі.</w:t>
      </w:r>
    </w:p>
    <w:p>
      <w:pPr>
        <w:spacing w:after="0"/>
        <w:ind w:left="0"/>
        <w:jc w:val="both"/>
      </w:pPr>
      <w:r>
        <w:rPr>
          <w:rFonts w:ascii="Times New Roman"/>
          <w:b w:val="false"/>
          <w:i w:val="false"/>
          <w:color w:val="000000"/>
          <w:sz w:val="28"/>
        </w:rPr>
        <w:t>
      Емтиханның теориялық және практикалық кезеңдерінің нәтижелері кәсіби біліктілікті танудың қорытынды бағасын қалыптастыру кезінде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бағдарламаларын,</w:t>
            </w:r>
            <w:r>
              <w:br/>
            </w:r>
            <w:r>
              <w:rPr>
                <w:rFonts w:ascii="Times New Roman"/>
                <w:b w:val="false"/>
                <w:i w:val="false"/>
                <w:color w:val="000000"/>
                <w:sz w:val="20"/>
              </w:rPr>
              <w:t>сондай-ақ оларға қойылатын</w:t>
            </w:r>
            <w:r>
              <w:br/>
            </w:r>
            <w:r>
              <w:rPr>
                <w:rFonts w:ascii="Times New Roman"/>
                <w:b w:val="false"/>
                <w:i w:val="false"/>
                <w:color w:val="000000"/>
                <w:sz w:val="20"/>
              </w:rPr>
              <w:t>талаптарды әзірлеу және</w:t>
            </w:r>
            <w:r>
              <w:br/>
            </w:r>
            <w:r>
              <w:rPr>
                <w:rFonts w:ascii="Times New Roman"/>
                <w:b w:val="false"/>
                <w:i w:val="false"/>
                <w:color w:val="000000"/>
                <w:sz w:val="20"/>
              </w:rPr>
              <w:t>бекіту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76"/>
    <w:p>
      <w:pPr>
        <w:spacing w:after="0"/>
        <w:ind w:left="0"/>
        <w:jc w:val="left"/>
      </w:pPr>
      <w:r>
        <w:rPr>
          <w:rFonts w:ascii="Times New Roman"/>
          <w:b/>
          <w:i w:val="false"/>
          <w:color w:val="000000"/>
        </w:rPr>
        <w:t xml:space="preserve"> Біліктілік бағдарламасы </w:t>
      </w:r>
    </w:p>
    <w:bookmarkEnd w:id="76"/>
    <w:p>
      <w:pPr>
        <w:spacing w:after="0"/>
        <w:ind w:left="0"/>
        <w:jc w:val="both"/>
      </w:pPr>
      <w:r>
        <w:rPr>
          <w:rFonts w:ascii="Times New Roman"/>
          <w:b w:val="false"/>
          <w:i w:val="false"/>
          <w:color w:val="000000"/>
          <w:sz w:val="28"/>
        </w:rPr>
        <w:t xml:space="preserve">
      Кәсіптік біліктілікті тану орталығы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(толық атауы, заңды мекенжайы)</w:t>
      </w:r>
    </w:p>
    <w:p>
      <w:pPr>
        <w:spacing w:after="0"/>
        <w:ind w:left="0"/>
        <w:jc w:val="both"/>
      </w:pPr>
      <w:r>
        <w:rPr>
          <w:rFonts w:ascii="Times New Roman"/>
          <w:b w:val="false"/>
          <w:i w:val="false"/>
          <w:color w:val="000000"/>
          <w:sz w:val="28"/>
        </w:rPr>
        <w:t xml:space="preserve">
      Кәсіптік стандарт (кәсіптік стандарттар) немесе біліктілік талаптары 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(құжаттардың толық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бағдарламасының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ҰБШ/СБШ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Тыйымдар мен шектеулер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беруді тану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білім беруді тану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дағдыларды немесе дағдылар тобын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Тыйымдар мен шектеулер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беруді тану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білім беруді тану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құрылымы мен форматы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жабдықтардың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"Емтиханның теориялық кезеңі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кезеңнің формалары мен әдістерін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тапсырмалардың мысалдары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дағдыларды немесе дағдылар тобын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кезеңнің формалары мен әдістерін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тапсырмалардың мысалдары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"Емтиханның практикалық кезеңі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кезеңнің формалары мен әдістерін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жұмыстардың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жұмыстарды орындау дағдыларының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жұмысты орындау үшін технологиялық картаның мысалы мен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қауіпсіздік техникасы бойынша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дағдыларды немесе дағдылар тобын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кезеңнің формалары мен әдістерін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жұмыстардың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жұмыстарды орындау дағдыларының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жұмысты орындау үшін технологиялық картаның мысалы мен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"Жеке құзыреттілікті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құзыреттілікті бағалаудың нысандары мен әдістерін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шеңберінде бағалау жүргізу үшін жеке құзыреттердің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дағдыларды немесе дағдылар тобын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құзыреттілікті бағалаудың нысандары мен әдістерін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дағды немесе дағдылар тобы шеңберінде бағалау жүргізуге арналған жеке құзыреттердің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"Бағалау критерийлері"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кезеңді бағалауға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теориялық кезеңінен өту үшін ұпайлардың үлестік градациясын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кезеңді бағалауға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практикалық кезеңінен өту үшін балдардың үлестік градациясын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құзыреттерді бағалауға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құзыреттіліктерді бағалаудан өту үшін балдардың үлестік градациясын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біліктілікті танудың қорытынды бағасын қалыптастырудың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бағдарламасын бекіту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стандарттарды</w:t>
            </w:r>
            <w:r>
              <w:br/>
            </w:r>
            <w:r>
              <w:rPr>
                <w:rFonts w:ascii="Times New Roman"/>
                <w:b w:val="false"/>
                <w:i w:val="false"/>
                <w:color w:val="000000"/>
                <w:sz w:val="20"/>
              </w:rPr>
              <w:t>әзірлеу және (немесе)</w:t>
            </w:r>
            <w:r>
              <w:br/>
            </w:r>
            <w:r>
              <w:rPr>
                <w:rFonts w:ascii="Times New Roman"/>
                <w:b w:val="false"/>
                <w:i w:val="false"/>
                <w:color w:val="000000"/>
                <w:sz w:val="20"/>
              </w:rPr>
              <w:t>жаңарту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77"/>
    <w:p>
      <w:pPr>
        <w:spacing w:after="0"/>
        <w:ind w:left="0"/>
        <w:jc w:val="left"/>
      </w:pPr>
      <w:r>
        <w:rPr>
          <w:rFonts w:ascii="Times New Roman"/>
          <w:b/>
          <w:i w:val="false"/>
          <w:color w:val="000000"/>
        </w:rPr>
        <w:t xml:space="preserve"> _______________ жылға арналған кәсіптік стандарттарды әзірлеу және (немесе) жаңарту жөніндегі жоспар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 саласының (аясының)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кар-точкалары-ның (карточ-касының) атаулары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стандартты бекіту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млн.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тегі, атыжәне әкесінің аты (бар болса)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8 қыркүйектегі</w:t>
            </w:r>
            <w:r>
              <w:br/>
            </w:r>
            <w:r>
              <w:rPr>
                <w:rFonts w:ascii="Times New Roman"/>
                <w:b w:val="false"/>
                <w:i w:val="false"/>
                <w:color w:val="000000"/>
                <w:sz w:val="20"/>
              </w:rPr>
              <w:t xml:space="preserve">№ 378 бұйрығына </w:t>
            </w:r>
            <w:r>
              <w:br/>
            </w:r>
            <w:r>
              <w:rPr>
                <w:rFonts w:ascii="Times New Roman"/>
                <w:b w:val="false"/>
                <w:i w:val="false"/>
                <w:color w:val="000000"/>
                <w:sz w:val="20"/>
              </w:rPr>
              <w:t>2-қосымша</w:t>
            </w:r>
          </w:p>
        </w:tc>
      </w:tr>
    </w:tbl>
    <w:bookmarkStart w:name="z108" w:id="78"/>
    <w:p>
      <w:pPr>
        <w:spacing w:after="0"/>
        <w:ind w:left="0"/>
        <w:jc w:val="left"/>
      </w:pPr>
      <w:r>
        <w:rPr>
          <w:rFonts w:ascii="Times New Roman"/>
          <w:b/>
          <w:i w:val="false"/>
          <w:color w:val="000000"/>
        </w:rPr>
        <w:t xml:space="preserve"> Кәсіптік біліктілік жөніндегі салалық кеңестер туралы үлгілік ереже</w:t>
      </w:r>
    </w:p>
    <w:bookmarkEnd w:id="78"/>
    <w:bookmarkStart w:name="z109" w:id="79"/>
    <w:p>
      <w:pPr>
        <w:spacing w:after="0"/>
        <w:ind w:left="0"/>
        <w:jc w:val="left"/>
      </w:pPr>
      <w:r>
        <w:rPr>
          <w:rFonts w:ascii="Times New Roman"/>
          <w:b/>
          <w:i w:val="false"/>
          <w:color w:val="000000"/>
        </w:rPr>
        <w:t xml:space="preserve"> 1-тарау. Жалпы ережелер</w:t>
      </w:r>
    </w:p>
    <w:bookmarkEnd w:id="79"/>
    <w:bookmarkStart w:name="z110" w:id="80"/>
    <w:p>
      <w:pPr>
        <w:spacing w:after="0"/>
        <w:ind w:left="0"/>
        <w:jc w:val="both"/>
      </w:pPr>
      <w:r>
        <w:rPr>
          <w:rFonts w:ascii="Times New Roman"/>
          <w:b w:val="false"/>
          <w:i w:val="false"/>
          <w:color w:val="000000"/>
          <w:sz w:val="28"/>
        </w:rPr>
        <w:t xml:space="preserve">
      1. Осы Кәсіптік біліктілік жөніндегі салалық кеңестер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Үлгілік ереже) "Кәсіптік біліктілік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әзірленді.</w:t>
      </w:r>
    </w:p>
    <w:bookmarkEnd w:id="80"/>
    <w:bookmarkStart w:name="z111" w:id="81"/>
    <w:p>
      <w:pPr>
        <w:spacing w:after="0"/>
        <w:ind w:left="0"/>
        <w:jc w:val="both"/>
      </w:pPr>
      <w:r>
        <w:rPr>
          <w:rFonts w:ascii="Times New Roman"/>
          <w:b w:val="false"/>
          <w:i w:val="false"/>
          <w:color w:val="000000"/>
          <w:sz w:val="28"/>
        </w:rPr>
        <w:t>
      2. Осы Үлгілік ережеде мынадай ұғымдар пайдаланылады:</w:t>
      </w:r>
    </w:p>
    <w:bookmarkEnd w:id="81"/>
    <w:bookmarkStart w:name="z112" w:id="82"/>
    <w:p>
      <w:pPr>
        <w:spacing w:after="0"/>
        <w:ind w:left="0"/>
        <w:jc w:val="both"/>
      </w:pPr>
      <w:r>
        <w:rPr>
          <w:rFonts w:ascii="Times New Roman"/>
          <w:b w:val="false"/>
          <w:i w:val="false"/>
          <w:color w:val="000000"/>
          <w:sz w:val="28"/>
        </w:rPr>
        <w:t>
      1)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82"/>
    <w:bookmarkStart w:name="z113" w:id="83"/>
    <w:p>
      <w:pPr>
        <w:spacing w:after="0"/>
        <w:ind w:left="0"/>
        <w:jc w:val="both"/>
      </w:pPr>
      <w:r>
        <w:rPr>
          <w:rFonts w:ascii="Times New Roman"/>
          <w:b w:val="false"/>
          <w:i w:val="false"/>
          <w:color w:val="000000"/>
          <w:sz w:val="28"/>
        </w:rPr>
        <w:t>
      2) кәсіптер тізілімі – кәсіптік біліктілікті тану жүзеге асырылатын кәсіптер бойынша электрондық нысанда жүйеленген ақпарат жиынтығы;</w:t>
      </w:r>
    </w:p>
    <w:bookmarkEnd w:id="83"/>
    <w:bookmarkStart w:name="z114" w:id="84"/>
    <w:p>
      <w:pPr>
        <w:spacing w:after="0"/>
        <w:ind w:left="0"/>
        <w:jc w:val="both"/>
      </w:pPr>
      <w:r>
        <w:rPr>
          <w:rFonts w:ascii="Times New Roman"/>
          <w:b w:val="false"/>
          <w:i w:val="false"/>
          <w:color w:val="000000"/>
          <w:sz w:val="28"/>
        </w:rPr>
        <w:t>
      3) салалық біліктілік шеңбері – Қазақстан Республикасының Ұлттық кәсіптер сыныптауышының, Ұлттық біліктілік шеңберінің негізінде әзірленетін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сыныптайтын құжат;</w:t>
      </w:r>
    </w:p>
    <w:bookmarkEnd w:id="84"/>
    <w:bookmarkStart w:name="z115" w:id="85"/>
    <w:p>
      <w:pPr>
        <w:spacing w:after="0"/>
        <w:ind w:left="0"/>
        <w:jc w:val="both"/>
      </w:pPr>
      <w:r>
        <w:rPr>
          <w:rFonts w:ascii="Times New Roman"/>
          <w:b w:val="false"/>
          <w:i w:val="false"/>
          <w:color w:val="000000"/>
          <w:sz w:val="28"/>
        </w:rPr>
        <w:t>
      4) салалық мемлекеттік орган (бұдан әрі – мемлекеттік орган) – мемлекеттік басқарудың тиісті саласында (аясында) басшылықты жүзеге асыратын мемлекеттік орган;</w:t>
      </w:r>
    </w:p>
    <w:bookmarkEnd w:id="85"/>
    <w:bookmarkStart w:name="z116" w:id="86"/>
    <w:p>
      <w:pPr>
        <w:spacing w:after="0"/>
        <w:ind w:left="0"/>
        <w:jc w:val="both"/>
      </w:pPr>
      <w:r>
        <w:rPr>
          <w:rFonts w:ascii="Times New Roman"/>
          <w:b w:val="false"/>
          <w:i w:val="false"/>
          <w:color w:val="000000"/>
          <w:sz w:val="28"/>
        </w:rPr>
        <w:t>
      5) ұлттық біліктілік шеңбері – әрбір біліктілік деңгейі үшін кәсіптік қызметтің жалпы сипаттамаларын және білім деңгейін сипаттайтын құжат.</w:t>
      </w:r>
    </w:p>
    <w:bookmarkEnd w:id="86"/>
    <w:bookmarkStart w:name="z117" w:id="87"/>
    <w:p>
      <w:pPr>
        <w:spacing w:after="0"/>
        <w:ind w:left="0"/>
        <w:jc w:val="left"/>
      </w:pPr>
      <w:r>
        <w:rPr>
          <w:rFonts w:ascii="Times New Roman"/>
          <w:b/>
          <w:i w:val="false"/>
          <w:color w:val="000000"/>
        </w:rPr>
        <w:t xml:space="preserve"> 2-тарау. Салалық кеңестердің негізгі мақсаты мен өкілеттіктері</w:t>
      </w:r>
    </w:p>
    <w:bookmarkEnd w:id="87"/>
    <w:bookmarkStart w:name="z118" w:id="88"/>
    <w:p>
      <w:pPr>
        <w:spacing w:after="0"/>
        <w:ind w:left="0"/>
        <w:jc w:val="both"/>
      </w:pPr>
      <w:r>
        <w:rPr>
          <w:rFonts w:ascii="Times New Roman"/>
          <w:b w:val="false"/>
          <w:i w:val="false"/>
          <w:color w:val="000000"/>
          <w:sz w:val="28"/>
        </w:rPr>
        <w:t>
      3. Салалық кеңестің мақсаты мемлекеттік басқарудың тиісті саласында (аясында) кәсіптік біліктілікті дамыту жөніндегі мәселелерді үйлестіру болып табылады.</w:t>
      </w:r>
    </w:p>
    <w:bookmarkEnd w:id="88"/>
    <w:bookmarkStart w:name="z119" w:id="89"/>
    <w:p>
      <w:pPr>
        <w:spacing w:after="0"/>
        <w:ind w:left="0"/>
        <w:jc w:val="both"/>
      </w:pPr>
      <w:r>
        <w:rPr>
          <w:rFonts w:ascii="Times New Roman"/>
          <w:b w:val="false"/>
          <w:i w:val="false"/>
          <w:color w:val="000000"/>
          <w:sz w:val="28"/>
        </w:rPr>
        <w:t>
      4. Осы мақсатты орындау үшін салалық кеңестер:</w:t>
      </w:r>
    </w:p>
    <w:bookmarkEnd w:id="89"/>
    <w:bookmarkStart w:name="z120" w:id="90"/>
    <w:p>
      <w:pPr>
        <w:spacing w:after="0"/>
        <w:ind w:left="0"/>
        <w:jc w:val="both"/>
      </w:pPr>
      <w:r>
        <w:rPr>
          <w:rFonts w:ascii="Times New Roman"/>
          <w:b w:val="false"/>
          <w:i w:val="false"/>
          <w:color w:val="000000"/>
          <w:sz w:val="28"/>
        </w:rPr>
        <w:t>
      1) мемлекеттік орган әзірлеген салалық біліктілік шеңберлерін бекітеді;</w:t>
      </w:r>
    </w:p>
    <w:bookmarkEnd w:id="90"/>
    <w:bookmarkStart w:name="z121" w:id="91"/>
    <w:p>
      <w:pPr>
        <w:spacing w:after="0"/>
        <w:ind w:left="0"/>
        <w:jc w:val="both"/>
      </w:pPr>
      <w:r>
        <w:rPr>
          <w:rFonts w:ascii="Times New Roman"/>
          <w:b w:val="false"/>
          <w:i w:val="false"/>
          <w:color w:val="000000"/>
          <w:sz w:val="28"/>
        </w:rPr>
        <w:t>
      2) мемлекеттік орган әзірлеген кәсіптік стандарттарды келіседі;</w:t>
      </w:r>
    </w:p>
    <w:bookmarkEnd w:id="91"/>
    <w:bookmarkStart w:name="z122" w:id="92"/>
    <w:p>
      <w:pPr>
        <w:spacing w:after="0"/>
        <w:ind w:left="0"/>
        <w:jc w:val="both"/>
      </w:pPr>
      <w:r>
        <w:rPr>
          <w:rFonts w:ascii="Times New Roman"/>
          <w:b w:val="false"/>
          <w:i w:val="false"/>
          <w:color w:val="000000"/>
          <w:sz w:val="28"/>
        </w:rPr>
        <w:t>
      3) мемлекеттік органның кәсіптер тізіліміне өзгерістер мен толықтырулар енгізу жөніндегі ұсыныстарын келіседі;</w:t>
      </w:r>
    </w:p>
    <w:bookmarkEnd w:id="92"/>
    <w:bookmarkStart w:name="z123" w:id="93"/>
    <w:p>
      <w:pPr>
        <w:spacing w:after="0"/>
        <w:ind w:left="0"/>
        <w:jc w:val="both"/>
      </w:pPr>
      <w:r>
        <w:rPr>
          <w:rFonts w:ascii="Times New Roman"/>
          <w:b w:val="false"/>
          <w:i w:val="false"/>
          <w:color w:val="000000"/>
          <w:sz w:val="28"/>
        </w:rPr>
        <w:t>
      4) мемлекеттік органның кәсіптік стандарттарды әзірлеу және (немесе) жаңарту жөніндегі ұсыныстарын келіседі;</w:t>
      </w:r>
    </w:p>
    <w:bookmarkEnd w:id="93"/>
    <w:bookmarkStart w:name="z124" w:id="94"/>
    <w:p>
      <w:pPr>
        <w:spacing w:after="0"/>
        <w:ind w:left="0"/>
        <w:jc w:val="both"/>
      </w:pPr>
      <w:r>
        <w:rPr>
          <w:rFonts w:ascii="Times New Roman"/>
          <w:b w:val="false"/>
          <w:i w:val="false"/>
          <w:color w:val="000000"/>
          <w:sz w:val="28"/>
        </w:rPr>
        <w:t>
      5) кәсіптік біліктілікті тану шарттары бойынша мемлекеттік органның ұсыныстарын келіседі.</w:t>
      </w:r>
    </w:p>
    <w:bookmarkEnd w:id="94"/>
    <w:bookmarkStart w:name="z125" w:id="95"/>
    <w:p>
      <w:pPr>
        <w:spacing w:after="0"/>
        <w:ind w:left="0"/>
        <w:jc w:val="both"/>
      </w:pPr>
      <w:r>
        <w:rPr>
          <w:rFonts w:ascii="Times New Roman"/>
          <w:b w:val="false"/>
          <w:i w:val="false"/>
          <w:color w:val="000000"/>
          <w:sz w:val="28"/>
        </w:rPr>
        <w:t>
      5. Салалық кеңес өз өкілеттіктерін орындау кезінде:</w:t>
      </w:r>
    </w:p>
    <w:bookmarkEnd w:id="95"/>
    <w:bookmarkStart w:name="z126" w:id="96"/>
    <w:p>
      <w:pPr>
        <w:spacing w:after="0"/>
        <w:ind w:left="0"/>
        <w:jc w:val="both"/>
      </w:pPr>
      <w:r>
        <w:rPr>
          <w:rFonts w:ascii="Times New Roman"/>
          <w:b w:val="false"/>
          <w:i w:val="false"/>
          <w:color w:val="000000"/>
          <w:sz w:val="28"/>
        </w:rPr>
        <w:t>
      1) өз қызметін жүзеге асыру үшін мемлекеттік органдардан ақпараттық-талдамалық және анықтамалық деректер алады;</w:t>
      </w:r>
    </w:p>
    <w:bookmarkEnd w:id="96"/>
    <w:bookmarkStart w:name="z127" w:id="97"/>
    <w:p>
      <w:pPr>
        <w:spacing w:after="0"/>
        <w:ind w:left="0"/>
        <w:jc w:val="both"/>
      </w:pPr>
      <w:r>
        <w:rPr>
          <w:rFonts w:ascii="Times New Roman"/>
          <w:b w:val="false"/>
          <w:i w:val="false"/>
          <w:color w:val="000000"/>
          <w:sz w:val="28"/>
        </w:rPr>
        <w:t>
      2) коммерциялық, банктік және заңмен қорғалатын өзге де құпияны құрайтын мәліметтерді қоспағанда, мемлекеттік органнан және басқа да ұйымдардан қажетті материалдарды сұратады және алады;</w:t>
      </w:r>
    </w:p>
    <w:bookmarkEnd w:id="97"/>
    <w:bookmarkStart w:name="z128" w:id="98"/>
    <w:p>
      <w:pPr>
        <w:spacing w:after="0"/>
        <w:ind w:left="0"/>
        <w:jc w:val="both"/>
      </w:pPr>
      <w:r>
        <w:rPr>
          <w:rFonts w:ascii="Times New Roman"/>
          <w:b w:val="false"/>
          <w:i w:val="false"/>
          <w:color w:val="000000"/>
          <w:sz w:val="28"/>
        </w:rPr>
        <w:t>
      3) мемлекеттік органға кәсіптік біліктілікті тану саласындағы нормативтік құқықтық актілерді өзгерту және жетілдіру жөнінде ұсыныстарды әзірлейді және енгізеді;</w:t>
      </w:r>
    </w:p>
    <w:bookmarkEnd w:id="98"/>
    <w:bookmarkStart w:name="z129" w:id="99"/>
    <w:p>
      <w:pPr>
        <w:spacing w:after="0"/>
        <w:ind w:left="0"/>
        <w:jc w:val="both"/>
      </w:pPr>
      <w:r>
        <w:rPr>
          <w:rFonts w:ascii="Times New Roman"/>
          <w:b w:val="false"/>
          <w:i w:val="false"/>
          <w:color w:val="000000"/>
          <w:sz w:val="28"/>
        </w:rPr>
        <w:t>
      4) міндетті немесе ерікті негізде тану ұсынылатын кәсіптер, кәсіптік біліктіліктер бойынша ұсыныстарды әзірлейді және мемлекеттік органға енгізеді;</w:t>
      </w:r>
    </w:p>
    <w:bookmarkEnd w:id="99"/>
    <w:bookmarkStart w:name="z130" w:id="100"/>
    <w:p>
      <w:pPr>
        <w:spacing w:after="0"/>
        <w:ind w:left="0"/>
        <w:jc w:val="both"/>
      </w:pPr>
      <w:r>
        <w:rPr>
          <w:rFonts w:ascii="Times New Roman"/>
          <w:b w:val="false"/>
          <w:i w:val="false"/>
          <w:color w:val="000000"/>
          <w:sz w:val="28"/>
        </w:rPr>
        <w:t>
      5) Ұлттық біліктілік жүйесін жетілдіру мәселелері бойынша ұсыныстар мен ұсынымдарды әзірлейді және мемлекеттік органға енгізеді.</w:t>
      </w:r>
    </w:p>
    <w:bookmarkEnd w:id="100"/>
    <w:bookmarkStart w:name="z131" w:id="101"/>
    <w:p>
      <w:pPr>
        <w:spacing w:after="0"/>
        <w:ind w:left="0"/>
        <w:jc w:val="left"/>
      </w:pPr>
      <w:r>
        <w:rPr>
          <w:rFonts w:ascii="Times New Roman"/>
          <w:b/>
          <w:i w:val="false"/>
          <w:color w:val="000000"/>
        </w:rPr>
        <w:t xml:space="preserve"> 3-тарау. Салалық кеңестің қызметін ұйымдастыру</w:t>
      </w:r>
    </w:p>
    <w:bookmarkEnd w:id="101"/>
    <w:bookmarkStart w:name="z132" w:id="102"/>
    <w:p>
      <w:pPr>
        <w:spacing w:after="0"/>
        <w:ind w:left="0"/>
        <w:jc w:val="both"/>
      </w:pPr>
      <w:r>
        <w:rPr>
          <w:rFonts w:ascii="Times New Roman"/>
          <w:b w:val="false"/>
          <w:i w:val="false"/>
          <w:color w:val="000000"/>
          <w:sz w:val="28"/>
        </w:rPr>
        <w:t>
      6. Салалық кеңестің сандық құрамын салалық мемлекеттік орган айқындайды.</w:t>
      </w:r>
    </w:p>
    <w:bookmarkEnd w:id="102"/>
    <w:bookmarkStart w:name="z133" w:id="103"/>
    <w:p>
      <w:pPr>
        <w:spacing w:after="0"/>
        <w:ind w:left="0"/>
        <w:jc w:val="both"/>
      </w:pPr>
      <w:r>
        <w:rPr>
          <w:rFonts w:ascii="Times New Roman"/>
          <w:b w:val="false"/>
          <w:i w:val="false"/>
          <w:color w:val="000000"/>
          <w:sz w:val="28"/>
        </w:rPr>
        <w:t>
      7. Салалық кеңестің төрағасы оның мүшелері арасынан сайланады. Салалық кеңес төрағасының орынбасары болып мемлекеттік органның бірінші басшысының орынбасары тағайындалады.</w:t>
      </w:r>
    </w:p>
    <w:bookmarkEnd w:id="103"/>
    <w:p>
      <w:pPr>
        <w:spacing w:after="0"/>
        <w:ind w:left="0"/>
        <w:jc w:val="both"/>
      </w:pPr>
      <w:r>
        <w:rPr>
          <w:rFonts w:ascii="Times New Roman"/>
          <w:b w:val="false"/>
          <w:i w:val="false"/>
          <w:color w:val="000000"/>
          <w:sz w:val="28"/>
        </w:rPr>
        <w:t>
      Салалық кеңестің төрағасы болмаған жағдайда оны салалық кеңес төрағасының орынбасары алмастырады.</w:t>
      </w:r>
    </w:p>
    <w:bookmarkStart w:name="z134" w:id="104"/>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9 бабына</w:t>
      </w:r>
      <w:r>
        <w:rPr>
          <w:rFonts w:ascii="Times New Roman"/>
          <w:b w:val="false"/>
          <w:i w:val="false"/>
          <w:color w:val="000000"/>
          <w:sz w:val="28"/>
        </w:rPr>
        <w:t xml:space="preserve"> сәйкес салалық кеңестің мүшелері өз өкілеттіктерін жүзеге асыру кезінде кәсіптік біліктілікті тану саласындағы нормативтік құқықтық актілермен белгіленген мерзімдерді басшылыққа алады.</w:t>
      </w:r>
    </w:p>
    <w:bookmarkEnd w:id="104"/>
    <w:bookmarkStart w:name="z135" w:id="105"/>
    <w:p>
      <w:pPr>
        <w:spacing w:after="0"/>
        <w:ind w:left="0"/>
        <w:jc w:val="both"/>
      </w:pPr>
      <w:r>
        <w:rPr>
          <w:rFonts w:ascii="Times New Roman"/>
          <w:b w:val="false"/>
          <w:i w:val="false"/>
          <w:color w:val="000000"/>
          <w:sz w:val="28"/>
        </w:rPr>
        <w:t>
      9. Салалық кеңестердің отырыстары салалық кеңес мүшелерінің тікелей қатысуымен және (немесе) қашықтық режимде өткізіледі. Отырысты қашықтықтан өткізу кезінде мемлекеттік орган салалық кеңес мүшелерімен үздіксіз бейнеконференцбайланысты қамтамасыз етеді.</w:t>
      </w:r>
    </w:p>
    <w:bookmarkEnd w:id="105"/>
    <w:p>
      <w:pPr>
        <w:spacing w:after="0"/>
        <w:ind w:left="0"/>
        <w:jc w:val="both"/>
      </w:pPr>
      <w:r>
        <w:rPr>
          <w:rFonts w:ascii="Times New Roman"/>
          <w:b w:val="false"/>
          <w:i w:val="false"/>
          <w:color w:val="000000"/>
          <w:sz w:val="28"/>
        </w:rPr>
        <w:t>
      Салалық кеңестің отырыстары жұмыс жоспарына және салалық кеңестер отырыстарының кестесіне сәйкес өткізіледі.</w:t>
      </w:r>
    </w:p>
    <w:p>
      <w:pPr>
        <w:spacing w:after="0"/>
        <w:ind w:left="0"/>
        <w:jc w:val="both"/>
      </w:pPr>
      <w:r>
        <w:rPr>
          <w:rFonts w:ascii="Times New Roman"/>
          <w:b w:val="false"/>
          <w:i w:val="false"/>
          <w:color w:val="000000"/>
          <w:sz w:val="28"/>
        </w:rPr>
        <w:t>
      Салалық кеңестің отырысы мүшелердің жалпы санының кемінде үштен екісі қатысқан кезде заңды деп есептеледі.</w:t>
      </w:r>
    </w:p>
    <w:bookmarkStart w:name="z136" w:id="106"/>
    <w:p>
      <w:pPr>
        <w:spacing w:after="0"/>
        <w:ind w:left="0"/>
        <w:jc w:val="both"/>
      </w:pPr>
      <w:r>
        <w:rPr>
          <w:rFonts w:ascii="Times New Roman"/>
          <w:b w:val="false"/>
          <w:i w:val="false"/>
          <w:color w:val="000000"/>
          <w:sz w:val="28"/>
        </w:rPr>
        <w:t>
      10. Шешімді салалық кеңес дауыс беру арқылы көпшілік дауыспен қабылдайды. Дауыстар тең болған кезде төрағалық етушінің дауысы шешуші болып табылады.</w:t>
      </w:r>
    </w:p>
    <w:bookmarkEnd w:id="106"/>
    <w:p>
      <w:pPr>
        <w:spacing w:after="0"/>
        <w:ind w:left="0"/>
        <w:jc w:val="both"/>
      </w:pPr>
      <w:r>
        <w:rPr>
          <w:rFonts w:ascii="Times New Roman"/>
          <w:b w:val="false"/>
          <w:i w:val="false"/>
          <w:color w:val="000000"/>
          <w:sz w:val="28"/>
        </w:rPr>
        <w:t>
      Салалық кеңестің шешімі хаттамамен ресімделеді, оған салалық кеңестің отырысында төрағалық етуші қол қояды.</w:t>
      </w:r>
    </w:p>
    <w:bookmarkStart w:name="z137" w:id="107"/>
    <w:p>
      <w:pPr>
        <w:spacing w:after="0"/>
        <w:ind w:left="0"/>
        <w:jc w:val="both"/>
      </w:pPr>
      <w:r>
        <w:rPr>
          <w:rFonts w:ascii="Times New Roman"/>
          <w:b w:val="false"/>
          <w:i w:val="false"/>
          <w:color w:val="000000"/>
          <w:sz w:val="28"/>
        </w:rPr>
        <w:t>
      11. Мемлекеттік орган салалық кеңестің жұмыс органы болып табылады.</w:t>
      </w:r>
    </w:p>
    <w:bookmarkEnd w:id="107"/>
    <w:bookmarkStart w:name="z138" w:id="108"/>
    <w:p>
      <w:pPr>
        <w:spacing w:after="0"/>
        <w:ind w:left="0"/>
        <w:jc w:val="both"/>
      </w:pPr>
      <w:r>
        <w:rPr>
          <w:rFonts w:ascii="Times New Roman"/>
          <w:b w:val="false"/>
          <w:i w:val="false"/>
          <w:color w:val="000000"/>
          <w:sz w:val="28"/>
        </w:rPr>
        <w:t>
      12. Салалық кеңестің қызметін ұйымдастырушылық сүйемелдеуді мемлекеттік органның қызметкерлері қатарынан тағайындалатын салалық кеңестің хатшысы жүзеге асырады. Хатшы салалық кеңестің мүшесі болып табылмайды.</w:t>
      </w:r>
    </w:p>
    <w:bookmarkEnd w:id="108"/>
    <w:bookmarkStart w:name="z139" w:id="109"/>
    <w:p>
      <w:pPr>
        <w:spacing w:after="0"/>
        <w:ind w:left="0"/>
        <w:jc w:val="both"/>
      </w:pPr>
      <w:r>
        <w:rPr>
          <w:rFonts w:ascii="Times New Roman"/>
          <w:b w:val="false"/>
          <w:i w:val="false"/>
          <w:color w:val="000000"/>
          <w:sz w:val="28"/>
        </w:rPr>
        <w:t>
      Салалық кеңестің хатшысы:</w:t>
      </w:r>
    </w:p>
    <w:bookmarkEnd w:id="109"/>
    <w:bookmarkStart w:name="z140" w:id="110"/>
    <w:p>
      <w:pPr>
        <w:spacing w:after="0"/>
        <w:ind w:left="0"/>
        <w:jc w:val="both"/>
      </w:pPr>
      <w:r>
        <w:rPr>
          <w:rFonts w:ascii="Times New Roman"/>
          <w:b w:val="false"/>
          <w:i w:val="false"/>
          <w:color w:val="000000"/>
          <w:sz w:val="28"/>
        </w:rPr>
        <w:t>
      1) салалық кеңестің жұмысын ұйымдастырады;</w:t>
      </w:r>
    </w:p>
    <w:bookmarkEnd w:id="110"/>
    <w:bookmarkStart w:name="z141" w:id="111"/>
    <w:p>
      <w:pPr>
        <w:spacing w:after="0"/>
        <w:ind w:left="0"/>
        <w:jc w:val="both"/>
      </w:pPr>
      <w:r>
        <w:rPr>
          <w:rFonts w:ascii="Times New Roman"/>
          <w:b w:val="false"/>
          <w:i w:val="false"/>
          <w:color w:val="000000"/>
          <w:sz w:val="28"/>
        </w:rPr>
        <w:t>
      2) салалық кеңестің отырысына енгізілетін мәселелер бойынша материалдар дайындауды жүзеге асырады;</w:t>
      </w:r>
    </w:p>
    <w:bookmarkEnd w:id="111"/>
    <w:bookmarkStart w:name="z142" w:id="112"/>
    <w:p>
      <w:pPr>
        <w:spacing w:after="0"/>
        <w:ind w:left="0"/>
        <w:jc w:val="both"/>
      </w:pPr>
      <w:r>
        <w:rPr>
          <w:rFonts w:ascii="Times New Roman"/>
          <w:b w:val="false"/>
          <w:i w:val="false"/>
          <w:color w:val="000000"/>
          <w:sz w:val="28"/>
        </w:rPr>
        <w:t>
      3) салалық кеңес отырысының қорытындылары бойынша хаттаманы дайындауды және оған қол қоюды қамтамасыз етеді;</w:t>
      </w:r>
    </w:p>
    <w:bookmarkEnd w:id="112"/>
    <w:bookmarkStart w:name="z143" w:id="113"/>
    <w:p>
      <w:pPr>
        <w:spacing w:after="0"/>
        <w:ind w:left="0"/>
        <w:jc w:val="both"/>
      </w:pPr>
      <w:r>
        <w:rPr>
          <w:rFonts w:ascii="Times New Roman"/>
          <w:b w:val="false"/>
          <w:i w:val="false"/>
          <w:color w:val="000000"/>
          <w:sz w:val="28"/>
        </w:rPr>
        <w:t>
      4) салалық кеңес өткізілетін күнге дейін бес жұмыс күнінен кешіктірмей салалық кеңес мүшелерін салалық кеңес отырысының өтетін орны, уақыты және күн тәртібі туралы хабардар етеді және оларды қажетті материалдармен қамтамасыз етеді;</w:t>
      </w:r>
    </w:p>
    <w:bookmarkEnd w:id="113"/>
    <w:bookmarkStart w:name="z144" w:id="114"/>
    <w:p>
      <w:pPr>
        <w:spacing w:after="0"/>
        <w:ind w:left="0"/>
        <w:jc w:val="both"/>
      </w:pPr>
      <w:r>
        <w:rPr>
          <w:rFonts w:ascii="Times New Roman"/>
          <w:b w:val="false"/>
          <w:i w:val="false"/>
          <w:color w:val="000000"/>
          <w:sz w:val="28"/>
        </w:rPr>
        <w:t>
      5) салалық кеңес отырысының шешімдері бекітілген күннен бастап үш жұмыс күні ішінде хаттаманың көшірмесін салалық кеңес мүшелеріне жібереді.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біліктілік</w:t>
            </w:r>
            <w:r>
              <w:br/>
            </w:r>
            <w:r>
              <w:rPr>
                <w:rFonts w:ascii="Times New Roman"/>
                <w:b w:val="false"/>
                <w:i w:val="false"/>
                <w:color w:val="000000"/>
                <w:sz w:val="20"/>
              </w:rPr>
              <w:t>шеңберлерін әзірлеу және</w:t>
            </w:r>
            <w:r>
              <w:br/>
            </w:r>
            <w:r>
              <w:rPr>
                <w:rFonts w:ascii="Times New Roman"/>
                <w:b w:val="false"/>
                <w:i w:val="false"/>
                <w:color w:val="000000"/>
                <w:sz w:val="20"/>
              </w:rPr>
              <w:t>(немесе) жаңарту қағидаларына</w:t>
            </w:r>
            <w:r>
              <w:br/>
            </w:r>
            <w:r>
              <w:rPr>
                <w:rFonts w:ascii="Times New Roman"/>
                <w:b w:val="false"/>
                <w:i w:val="false"/>
                <w:color w:val="000000"/>
                <w:sz w:val="20"/>
              </w:rPr>
              <w:t>қосымша</w:t>
            </w:r>
          </w:p>
        </w:tc>
      </w:tr>
    </w:tbl>
    <w:bookmarkStart w:name="z147" w:id="115"/>
    <w:p>
      <w:pPr>
        <w:spacing w:after="0"/>
        <w:ind w:left="0"/>
        <w:jc w:val="left"/>
      </w:pPr>
      <w:r>
        <w:rPr>
          <w:rFonts w:ascii="Times New Roman"/>
          <w:b/>
          <w:i w:val="false"/>
          <w:color w:val="000000"/>
        </w:rPr>
        <w:t xml:space="preserve"> Салалық біліктілік шеңберінің құрылымы</w:t>
      </w:r>
    </w:p>
    <w:bookmarkEnd w:id="115"/>
    <w:bookmarkStart w:name="z148" w:id="116"/>
    <w:p>
      <w:pPr>
        <w:spacing w:after="0"/>
        <w:ind w:left="0"/>
        <w:jc w:val="both"/>
      </w:pPr>
      <w:r>
        <w:rPr>
          <w:rFonts w:ascii="Times New Roman"/>
          <w:b w:val="false"/>
          <w:i w:val="false"/>
          <w:color w:val="000000"/>
          <w:sz w:val="28"/>
        </w:rPr>
        <w:t>
      1. СБШ атауы, бекітілген күні.</w:t>
      </w:r>
    </w:p>
    <w:bookmarkEnd w:id="116"/>
    <w:bookmarkStart w:name="z149" w:id="117"/>
    <w:p>
      <w:pPr>
        <w:spacing w:after="0"/>
        <w:ind w:left="0"/>
        <w:jc w:val="both"/>
      </w:pPr>
      <w:r>
        <w:rPr>
          <w:rFonts w:ascii="Times New Roman"/>
          <w:b w:val="false"/>
          <w:i w:val="false"/>
          <w:color w:val="000000"/>
          <w:sz w:val="28"/>
        </w:rPr>
        <w:t>
      2. СБШ паспорты: саласының (аясының) сипаттамасын, экономикалық қызмет түрін, СБШ әзірленген кәсіптік топтар мен кіші топтарды қамтиды.</w:t>
      </w:r>
    </w:p>
    <w:bookmarkEnd w:id="117"/>
    <w:bookmarkStart w:name="z150" w:id="118"/>
    <w:p>
      <w:pPr>
        <w:spacing w:after="0"/>
        <w:ind w:left="0"/>
        <w:jc w:val="both"/>
      </w:pPr>
      <w:r>
        <w:rPr>
          <w:rFonts w:ascii="Times New Roman"/>
          <w:b w:val="false"/>
          <w:i w:val="false"/>
          <w:color w:val="000000"/>
          <w:sz w:val="28"/>
        </w:rPr>
        <w:t>
      3. Жалпы ережелер: СБШ-ның негізгі көзқарасын, мақсаттары мен міндеттері көрсетіледі.</w:t>
      </w:r>
    </w:p>
    <w:bookmarkEnd w:id="118"/>
    <w:bookmarkStart w:name="z151" w:id="119"/>
    <w:p>
      <w:pPr>
        <w:spacing w:after="0"/>
        <w:ind w:left="0"/>
        <w:jc w:val="both"/>
      </w:pPr>
      <w:r>
        <w:rPr>
          <w:rFonts w:ascii="Times New Roman"/>
          <w:b w:val="false"/>
          <w:i w:val="false"/>
          <w:color w:val="000000"/>
          <w:sz w:val="28"/>
        </w:rPr>
        <w:t>
      4. Саланың (аяның) ағымдағы жай-күйі: кәсіптік қызмет түрінің/кіші түрінің және кәсіптік қызмет түрінің/кіші түрінің басқа кәсіптік қызмет түрлерімен/кіші түрлерімен бес бөлім бойынша (басқару процестері, өндірістік процесті дайындау, негізгі өндірістік процестер, өндірістен кейінгі процестер (өткізу), қосалқы процестер (қамтамасыз ету) бойынша өзара байланысының сипаттамасын қамтиды. Салаға (аяға) кіретін кәсіпорындар мен ұйымдар қызметінің негізгі көрсеткіштері, қызметтердің және/немесе өнімнің негізгі түрлері мен көлемі, негізгі қызмет және т. б.</w:t>
      </w:r>
    </w:p>
    <w:bookmarkEnd w:id="119"/>
    <w:bookmarkStart w:name="z152" w:id="120"/>
    <w:p>
      <w:pPr>
        <w:spacing w:after="0"/>
        <w:ind w:left="0"/>
        <w:jc w:val="both"/>
      </w:pPr>
      <w:r>
        <w:rPr>
          <w:rFonts w:ascii="Times New Roman"/>
          <w:b w:val="false"/>
          <w:i w:val="false"/>
          <w:color w:val="000000"/>
          <w:sz w:val="28"/>
        </w:rPr>
        <w:t>
      5. Саланы (аяны) талдау: халықаралық, ұлттық және салалық статистиканың нәтижелерін қамтиды. Жаңа технологиялардың, халықаралық үрдістердің сипаттамасы, нормативтік база: ғылыми зерттеулер мен үздік салалық практикалардың материалдары, стратегиялар, мемлекеттік бағдарламалар мен жобалар, уәкілетті органдар мен кәсіби қоғамдастықтардың есептері мен материалдары. Кәсіптік-біліктілік бөлінісінде сала (аяның) құрылымын талдау, жаңа кәсіптер мен біліктіліктер: атаулар, жаңа талаптар, кәсіптік қызметтің нәтижелері, өзгеру перспективалары. Жұмыс күшінің күтілетін сұранысы мен ұсынысы. Таңдалған дескрипторлардың сипаттамасы.</w:t>
      </w:r>
    </w:p>
    <w:bookmarkEnd w:id="120"/>
    <w:bookmarkStart w:name="z153" w:id="121"/>
    <w:p>
      <w:pPr>
        <w:spacing w:after="0"/>
        <w:ind w:left="0"/>
        <w:jc w:val="both"/>
      </w:pPr>
      <w:r>
        <w:rPr>
          <w:rFonts w:ascii="Times New Roman"/>
          <w:b w:val="false"/>
          <w:i w:val="false"/>
          <w:color w:val="000000"/>
          <w:sz w:val="28"/>
        </w:rPr>
        <w:t>
      6. ЭҚЖЖ бойынша кәсіптік қызметтің әрбір түрінің кәсіпорындарында ҰКС бойынша қызметтер мен кәсіптердің негізгі топтарының сипаттамасы және олардың білімі (дипломдар, сертификаттар, куәліктер) және жұмыс тәжірибесі бойынша тиісті біліктіліктер.</w:t>
      </w:r>
    </w:p>
    <w:bookmarkEnd w:id="121"/>
    <w:bookmarkStart w:name="z154" w:id="122"/>
    <w:p>
      <w:pPr>
        <w:spacing w:after="0"/>
        <w:ind w:left="0"/>
        <w:jc w:val="both"/>
      </w:pPr>
      <w:r>
        <w:rPr>
          <w:rFonts w:ascii="Times New Roman"/>
          <w:b w:val="false"/>
          <w:i w:val="false"/>
          <w:color w:val="000000"/>
          <w:sz w:val="28"/>
        </w:rPr>
        <w:t>
      7. Саланың (аяның) кәсіптік стандарттарының тізбесі: қолданыстағы және әзірлеуге жоспарланған.</w:t>
      </w:r>
    </w:p>
    <w:bookmarkEnd w:id="122"/>
    <w:bookmarkStart w:name="z155" w:id="123"/>
    <w:p>
      <w:pPr>
        <w:spacing w:after="0"/>
        <w:ind w:left="0"/>
        <w:jc w:val="both"/>
      </w:pPr>
      <w:r>
        <w:rPr>
          <w:rFonts w:ascii="Times New Roman"/>
          <w:b w:val="false"/>
          <w:i w:val="false"/>
          <w:color w:val="000000"/>
          <w:sz w:val="28"/>
        </w:rPr>
        <w:t>
      8. Қорытындылар мен ұсыныстар: ҰКС, білім беру сыныптауыштарын және т.б. жаңарту бойынша ұсыныстарды қамтиды.</w:t>
      </w:r>
    </w:p>
    <w:bookmarkEnd w:id="123"/>
    <w:bookmarkStart w:name="z156" w:id="124"/>
    <w:p>
      <w:pPr>
        <w:spacing w:after="0"/>
        <w:ind w:left="0"/>
        <w:jc w:val="both"/>
      </w:pPr>
      <w:r>
        <w:rPr>
          <w:rFonts w:ascii="Times New Roman"/>
          <w:b w:val="false"/>
          <w:i w:val="false"/>
          <w:color w:val="000000"/>
          <w:sz w:val="28"/>
        </w:rPr>
        <w:t>
      9. СБШ біліктілік деңгейлерінің кестелік форматтағы сипаттамасы (1-кесте).</w:t>
      </w:r>
    </w:p>
    <w:bookmarkEnd w:id="124"/>
    <w:bookmarkStart w:name="z157" w:id="125"/>
    <w:p>
      <w:pPr>
        <w:spacing w:after="0"/>
        <w:ind w:left="0"/>
        <w:jc w:val="both"/>
      </w:pPr>
      <w:r>
        <w:rPr>
          <w:rFonts w:ascii="Times New Roman"/>
          <w:b w:val="false"/>
          <w:i w:val="false"/>
          <w:color w:val="000000"/>
          <w:sz w:val="28"/>
        </w:rPr>
        <w:t>
      1-кесте. СБШ біліктілік деңгейлерінің сипаттамасы</w:t>
      </w:r>
    </w:p>
    <w:bookmarkEnd w:id="125"/>
    <w:p>
      <w:pPr>
        <w:spacing w:after="0"/>
        <w:ind w:left="0"/>
        <w:jc w:val="both"/>
      </w:pPr>
      <w:r>
        <w:rPr>
          <w:rFonts w:ascii="Times New Roman"/>
          <w:b w:val="false"/>
          <w:i w:val="false"/>
          <w:color w:val="000000"/>
          <w:sz w:val="28"/>
        </w:rPr>
        <w:t>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ҰКС-тегі кәсіп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еңбек бөлінісіндегі рөлі (оның ішінде жауапкершілік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(Дағдылар)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Сабақтас және өтпелі басқару процестері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Салалық процестер (салалық шекараларды анықтайды)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Дайындық салааралық процестер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Өндірістен кейінгі салааралық процестер (өткізу)</w:t>
            </w:r>
          </w:p>
        </w:tc>
      </w:tr>
    </w:tbl>
    <w:bookmarkStart w:name="z158" w:id="126"/>
    <w:p>
      <w:pPr>
        <w:spacing w:after="0"/>
        <w:ind w:left="0"/>
        <w:jc w:val="both"/>
      </w:pPr>
      <w:r>
        <w:rPr>
          <w:rFonts w:ascii="Times New Roman"/>
          <w:b w:val="false"/>
          <w:i w:val="false"/>
          <w:color w:val="000000"/>
          <w:sz w:val="28"/>
        </w:rPr>
        <w:t>
      10. Кәсіптік топтардағы кәсіптерді көрсете отырып, кәсіптік біліктіліктің функционалдық картасы (2-кесте), жұмыскерлердің ықтимал кәсіптік дамуын көрсету үшін кәсіптер/қызметтер арасындағы байланысты көрсету ұсынылады. Кәсіби даму көлденең – СБШ-ның бір біліктілік деңгейі шегінде де, сол сияқты сатылы – әртүрлі біліктілік деңгейлері бойынша да жүруі мүмкін.</w:t>
      </w:r>
    </w:p>
    <w:bookmarkEnd w:id="126"/>
    <w:bookmarkStart w:name="z159" w:id="127"/>
    <w:p>
      <w:pPr>
        <w:spacing w:after="0"/>
        <w:ind w:left="0"/>
        <w:jc w:val="both"/>
      </w:pPr>
      <w:r>
        <w:rPr>
          <w:rFonts w:ascii="Times New Roman"/>
          <w:b w:val="false"/>
          <w:i w:val="false"/>
          <w:color w:val="000000"/>
          <w:sz w:val="28"/>
        </w:rPr>
        <w:t>
      2-кесте. Кәсіптік топтардағы кәсіптерді көрсете отырып, кәсіптік біліктіліктің функционалдық картасы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ҰКС бойынша кәсіптік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28"/>
    <w:p>
      <w:pPr>
        <w:spacing w:after="0"/>
        <w:ind w:left="0"/>
        <w:jc w:val="both"/>
      </w:pPr>
      <w:r>
        <w:rPr>
          <w:rFonts w:ascii="Times New Roman"/>
          <w:b w:val="false"/>
          <w:i w:val="false"/>
          <w:color w:val="000000"/>
          <w:sz w:val="28"/>
        </w:rPr>
        <w:t>
      11. 2008 (ISCO-08) Кәсіптер сыныптауышының халықаралық стандартын және ҰКС ескере отырып, СБШ-дағы кәсіптік біліктілік картасы (3-кесте)</w:t>
      </w:r>
    </w:p>
    <w:bookmarkEnd w:id="128"/>
    <w:bookmarkStart w:name="z161" w:id="129"/>
    <w:p>
      <w:pPr>
        <w:spacing w:after="0"/>
        <w:ind w:left="0"/>
        <w:jc w:val="both"/>
      </w:pPr>
      <w:r>
        <w:rPr>
          <w:rFonts w:ascii="Times New Roman"/>
          <w:b w:val="false"/>
          <w:i w:val="false"/>
          <w:color w:val="000000"/>
          <w:sz w:val="28"/>
        </w:rPr>
        <w:t>
      3-кесте. Кәсіптік біліктілік картасы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Кәсіптер сыныптауышының халықаралық стандарты (бастауыш топтар)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01-2017 ҰКС</w:t>
            </w:r>
          </w:p>
          <w:p>
            <w:pPr>
              <w:spacing w:after="20"/>
              <w:ind w:left="20"/>
              <w:jc w:val="both"/>
            </w:pPr>
            <w:r>
              <w:rPr>
                <w:rFonts w:ascii="Times New Roman"/>
                <w:b w:val="false"/>
                <w:i w:val="false"/>
                <w:color w:val="000000"/>
                <w:sz w:val="20"/>
              </w:rPr>
              <w:t>
(бастауыш топтар)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01-2017 ҰКС</w:t>
            </w:r>
          </w:p>
          <w:p>
            <w:pPr>
              <w:spacing w:after="20"/>
              <w:ind w:left="20"/>
              <w:jc w:val="both"/>
            </w:pPr>
            <w:r>
              <w:rPr>
                <w:rFonts w:ascii="Times New Roman"/>
                <w:b w:val="false"/>
                <w:i w:val="false"/>
                <w:color w:val="000000"/>
                <w:sz w:val="20"/>
              </w:rPr>
              <w:t>
(қызметтер топтары)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СХСЖ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тілдеріндегі атауы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тілдегі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тілдегі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01-2017 ҰКС</w:t>
            </w:r>
          </w:p>
          <w:p>
            <w:pPr>
              <w:spacing w:after="20"/>
              <w:ind w:left="20"/>
              <w:jc w:val="both"/>
            </w:pPr>
            <w:r>
              <w:rPr>
                <w:rFonts w:ascii="Times New Roman"/>
                <w:b w:val="false"/>
                <w:i w:val="false"/>
                <w:color w:val="000000"/>
                <w:sz w:val="20"/>
              </w:rPr>
              <w:t>
(қызметтердің негізгі топтар)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01-2017 ҰКС</w:t>
            </w:r>
          </w:p>
          <w:p>
            <w:pPr>
              <w:spacing w:after="20"/>
              <w:ind w:left="20"/>
              <w:jc w:val="both"/>
            </w:pPr>
            <w:r>
              <w:rPr>
                <w:rFonts w:ascii="Times New Roman"/>
                <w:b w:val="false"/>
                <w:i w:val="false"/>
                <w:color w:val="000000"/>
                <w:sz w:val="20"/>
              </w:rPr>
              <w:t>
(кәсіптің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01-2017 ҰКС</w:t>
            </w:r>
          </w:p>
          <w:p>
            <w:pPr>
              <w:spacing w:after="20"/>
              <w:ind w:left="20"/>
              <w:jc w:val="both"/>
            </w:pPr>
            <w:r>
              <w:rPr>
                <w:rFonts w:ascii="Times New Roman"/>
                <w:b w:val="false"/>
                <w:i w:val="false"/>
                <w:color w:val="000000"/>
                <w:sz w:val="20"/>
              </w:rPr>
              <w:t>
(дағдылар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секциясы (салалық бағыттар)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тобы (кіші салалар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сыныбы (технология)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кіші сыныбы (өнім\қызмет)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62" w:id="130"/>
    <w:p>
      <w:pPr>
        <w:spacing w:after="0"/>
        <w:ind w:left="0"/>
        <w:jc w:val="both"/>
      </w:pPr>
      <w:r>
        <w:rPr>
          <w:rFonts w:ascii="Times New Roman"/>
          <w:b w:val="false"/>
          <w:i w:val="false"/>
          <w:color w:val="000000"/>
          <w:sz w:val="28"/>
        </w:rPr>
        <w:t>
      12. СБШ ресімдеуге қойылатын талаптар.</w:t>
      </w:r>
    </w:p>
    <w:bookmarkEnd w:id="130"/>
    <w:p>
      <w:pPr>
        <w:spacing w:after="0"/>
        <w:ind w:left="0"/>
        <w:jc w:val="both"/>
      </w:pPr>
      <w:r>
        <w:rPr>
          <w:rFonts w:ascii="Times New Roman"/>
          <w:b w:val="false"/>
          <w:i w:val="false"/>
          <w:color w:val="000000"/>
          <w:sz w:val="28"/>
        </w:rPr>
        <w:t>
      Салалық біліктілік шеңберінің мәтіні Times New Roman қаріпімен, 14 кегльмен, бір жоларалық интервалмен ресімделеді. Бөлімдердің атаулары 14 кегльмен қалың бөлу арқылы орындалады. Кестелердің ішіндегі мәтін 12 кегльмен орындалады. Беттерді белгілеу кітап бағдарында, жиектердің өлшемі: оң жағы – 15 миллиметр (бұдан әрі – мм), сол жағы – 30 мм, жоғары және төменгі жағы – 20 мм. Бет нөмірлері әр парақтың жоғарғы ортасында араб цифрларымен көрсетіледі.</w:t>
      </w:r>
    </w:p>
    <w:bookmarkStart w:name="z163" w:id="131"/>
    <w:p>
      <w:pPr>
        <w:spacing w:after="0"/>
        <w:ind w:left="0"/>
        <w:jc w:val="both"/>
      </w:pPr>
      <w:r>
        <w:rPr>
          <w:rFonts w:ascii="Times New Roman"/>
          <w:b w:val="false"/>
          <w:i w:val="false"/>
          <w:color w:val="000000"/>
          <w:sz w:val="28"/>
        </w:rPr>
        <w:t>
      Ескерту.</w:t>
      </w:r>
    </w:p>
    <w:bookmarkEnd w:id="131"/>
    <w:p>
      <w:pPr>
        <w:spacing w:after="0"/>
        <w:ind w:left="0"/>
        <w:jc w:val="both"/>
      </w:pPr>
      <w:r>
        <w:rPr>
          <w:rFonts w:ascii="Times New Roman"/>
          <w:b w:val="false"/>
          <w:i w:val="false"/>
          <w:color w:val="000000"/>
          <w:sz w:val="28"/>
        </w:rPr>
        <w:t>
      СБШ біліктілік деңгейлерінің сипаттамасы, кәсіптік топтардағы кәсіптері көрсетілген кәсіптік біліктіліктердің функционалдық картасы, кәсіптік біліктіліктер картасы электрондық түрде xls (Microsoft Excel) форматында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өзгерістер</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Кәсіптер тізілімін </w:t>
            </w:r>
            <w:r>
              <w:br/>
            </w:r>
            <w:r>
              <w:rPr>
                <w:rFonts w:ascii="Times New Roman"/>
                <w:b w:val="false"/>
                <w:i w:val="false"/>
                <w:color w:val="000000"/>
                <w:sz w:val="20"/>
              </w:rPr>
              <w:t xml:space="preserve">қалыптастыру, жаңарту және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32"/>
    <w:p>
      <w:pPr>
        <w:spacing w:after="0"/>
        <w:ind w:left="0"/>
        <w:jc w:val="left"/>
      </w:pPr>
      <w:r>
        <w:rPr>
          <w:rFonts w:ascii="Times New Roman"/>
          <w:b/>
          <w:i w:val="false"/>
          <w:color w:val="000000"/>
        </w:rPr>
        <w:t xml:space="preserve"> Кәсіптер тізілімі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актінің атауы (міндетті негізде) / кәсіптік стандарттың немесе біліктілік талаптарының атауы (ерікті негізде)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және СБШ сәйкес біліктілік деңгейі (бірнеше деңгей болған жағдайда, кәсіп деңгейі санына сәйкес келесі жолда (жолдарда) қайта көрсетіледі)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танудан өту қорытындылары бойынша алынатын құжаттың қолданылу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мемлекеттік органның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бейіні (т – техникалық бейін, әг – әлеуметтік-гуманитарлық бейін)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негізде жүзеге асырылатын кәсіптік біліктілікті тану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негізде жүзеге асырылатын кәсіптік біліктілікті тану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