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98a56d" w14:textId="198a56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Жылу өндіруші және жылу тасымалдаушы субъектілердің деректерді отын-энергетика кешенін басқарудың бірыңғай мемлекеттік жүйесіне беру қағидаларын бекіту туралы</w:t>
      </w:r>
    </w:p>
    <w:p>
      <w:pPr>
        <w:spacing w:after="0"/>
        <w:ind w:left="0"/>
        <w:jc w:val="both"/>
      </w:pPr>
      <w:r>
        <w:rPr>
          <w:rFonts w:ascii="Times New Roman"/>
          <w:b w:val="false"/>
          <w:i w:val="false"/>
          <w:color w:val="000000"/>
          <w:sz w:val="28"/>
        </w:rPr>
        <w:t>Қазақстан Республикасы Энергетика министрінің 2025 жылғы 10 қаңтардағы № 4-н/қ бұйрығы. Қазақстан Республикасының Әділет министрлігінде 2025 жылғы 13 қаңтарда № 35637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бұйрықтың қолданысқа енгізілу тәртібін </w:t>
      </w:r>
      <w:r>
        <w:rPr>
          <w:rFonts w:ascii="Times New Roman"/>
          <w:b w:val="false"/>
          <w:i w:val="false"/>
          <w:color w:val="ff0000"/>
          <w:sz w:val="28"/>
        </w:rPr>
        <w:t>4 т</w:t>
      </w:r>
      <w:r>
        <w:rPr>
          <w:rFonts w:ascii="Times New Roman"/>
          <w:b w:val="false"/>
          <w:i w:val="false"/>
          <w:color w:val="ff0000"/>
          <w:sz w:val="28"/>
        </w:rPr>
        <w:t>. қараңыз</w:t>
      </w:r>
    </w:p>
    <w:bookmarkStart w:name="z4" w:id="0"/>
    <w:p>
      <w:pPr>
        <w:spacing w:after="0"/>
        <w:ind w:left="0"/>
        <w:jc w:val="both"/>
      </w:pPr>
      <w:r>
        <w:rPr>
          <w:rFonts w:ascii="Times New Roman"/>
          <w:b w:val="false"/>
          <w:i w:val="false"/>
          <w:color w:val="000000"/>
          <w:sz w:val="28"/>
        </w:rPr>
        <w:t xml:space="preserve">
      "Жылу энергетикасы туралы" Қазақстан Республикасы Заңының 5-бабының </w:t>
      </w:r>
      <w:r>
        <w:rPr>
          <w:rFonts w:ascii="Times New Roman"/>
          <w:b w:val="false"/>
          <w:i w:val="false"/>
          <w:color w:val="000000"/>
          <w:sz w:val="28"/>
        </w:rPr>
        <w:t>6) тармақшасына</w:t>
      </w:r>
      <w:r>
        <w:rPr>
          <w:rFonts w:ascii="Times New Roman"/>
          <w:b w:val="false"/>
          <w:i w:val="false"/>
          <w:color w:val="000000"/>
          <w:sz w:val="28"/>
        </w:rPr>
        <w:t xml:space="preserve"> сәйкес БҰЙЫРАМЫН:</w:t>
      </w:r>
    </w:p>
    <w:bookmarkEnd w:id="0"/>
    <w:bookmarkStart w:name="z5" w:id="1"/>
    <w:p>
      <w:pPr>
        <w:spacing w:after="0"/>
        <w:ind w:left="0"/>
        <w:jc w:val="both"/>
      </w:pPr>
      <w:r>
        <w:rPr>
          <w:rFonts w:ascii="Times New Roman"/>
          <w:b w:val="false"/>
          <w:i w:val="false"/>
          <w:color w:val="000000"/>
          <w:sz w:val="28"/>
        </w:rPr>
        <w:t xml:space="preserve">
      1. Қоса беріліп отырған Жылу өндіруші және жылу тасымалдаушы субъектілердің деректерді отын-энергетика кешенін басқарудың бірыңғай мемлекеттік жүйесіне беру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бекітілсін.</w:t>
      </w:r>
    </w:p>
    <w:bookmarkEnd w:id="1"/>
    <w:bookmarkStart w:name="z6" w:id="2"/>
    <w:p>
      <w:pPr>
        <w:spacing w:after="0"/>
        <w:ind w:left="0"/>
        <w:jc w:val="both"/>
      </w:pPr>
      <w:r>
        <w:rPr>
          <w:rFonts w:ascii="Times New Roman"/>
          <w:b w:val="false"/>
          <w:i w:val="false"/>
          <w:color w:val="000000"/>
          <w:sz w:val="28"/>
        </w:rPr>
        <w:t>
      2. Қазақстан Республикасы Энергетика министрлігінің Электр энергетикасын дамыту департаменті Қазақстан Республикасының заңнамасында белгіленген тәртіппен:</w:t>
      </w:r>
    </w:p>
    <w:bookmarkEnd w:id="2"/>
    <w:bookmarkStart w:name="z7" w:id="3"/>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w:t>
      </w:r>
    </w:p>
    <w:bookmarkEnd w:id="3"/>
    <w:bookmarkStart w:name="z8" w:id="4"/>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Энергетика министрлігінің ресми интернет-ресурсында орналастыруды;</w:t>
      </w:r>
    </w:p>
    <w:bookmarkEnd w:id="4"/>
    <w:bookmarkStart w:name="z9" w:id="5"/>
    <w:p>
      <w:pPr>
        <w:spacing w:after="0"/>
        <w:ind w:left="0"/>
        <w:jc w:val="both"/>
      </w:pPr>
      <w:r>
        <w:rPr>
          <w:rFonts w:ascii="Times New Roman"/>
          <w:b w:val="false"/>
          <w:i w:val="false"/>
          <w:color w:val="000000"/>
          <w:sz w:val="28"/>
        </w:rPr>
        <w:t xml:space="preserve">
      3) осы бұйрық Қазақстан Республикасы Әділет министрлігінде мемлекеттік тіркелгеннен кейін он жұмыс күні ішінде Қазақстан Республикасы Энергетика министрлігінің Заң қызметі департаментіне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іс-шаралардың орындалғаны туралы мәліметтер ұсынуды қамтамасыз етсін.</w:t>
      </w:r>
    </w:p>
    <w:bookmarkEnd w:id="5"/>
    <w:bookmarkStart w:name="z10" w:id="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энергетика вице-министріне жүктелсін.</w:t>
      </w:r>
    </w:p>
    <w:bookmarkEnd w:id="6"/>
    <w:bookmarkStart w:name="z11" w:id="7"/>
    <w:p>
      <w:pPr>
        <w:spacing w:after="0"/>
        <w:ind w:left="0"/>
        <w:jc w:val="both"/>
      </w:pPr>
      <w:r>
        <w:rPr>
          <w:rFonts w:ascii="Times New Roman"/>
          <w:b w:val="false"/>
          <w:i w:val="false"/>
          <w:color w:val="000000"/>
          <w:sz w:val="28"/>
        </w:rPr>
        <w:t xml:space="preserve">
      4. Осы бұйрық 2026 жылғы 1 шілдеден бастап қолданысқа енгізілетін Қағидалардың 6-тармағының </w:t>
      </w:r>
      <w:r>
        <w:rPr>
          <w:rFonts w:ascii="Times New Roman"/>
          <w:b w:val="false"/>
          <w:i w:val="false"/>
          <w:color w:val="000000"/>
          <w:sz w:val="28"/>
        </w:rPr>
        <w:t>1) тармақшасын</w:t>
      </w:r>
      <w:r>
        <w:rPr>
          <w:rFonts w:ascii="Times New Roman"/>
          <w:b w:val="false"/>
          <w:i w:val="false"/>
          <w:color w:val="000000"/>
          <w:sz w:val="28"/>
        </w:rPr>
        <w:t xml:space="preserve"> және </w:t>
      </w:r>
      <w:r>
        <w:rPr>
          <w:rFonts w:ascii="Times New Roman"/>
          <w:b w:val="false"/>
          <w:i w:val="false"/>
          <w:color w:val="000000"/>
          <w:sz w:val="28"/>
        </w:rPr>
        <w:t>8-тармағын</w:t>
      </w:r>
      <w:r>
        <w:rPr>
          <w:rFonts w:ascii="Times New Roman"/>
          <w:b w:val="false"/>
          <w:i w:val="false"/>
          <w:color w:val="000000"/>
          <w:sz w:val="28"/>
        </w:rPr>
        <w:t xml:space="preserve"> және 2027 жылғы 1 шілдеден бастап қолданысқа енгізілетін Қағидалардың 6-тармақтың </w:t>
      </w:r>
      <w:r>
        <w:rPr>
          <w:rFonts w:ascii="Times New Roman"/>
          <w:b w:val="false"/>
          <w:i w:val="false"/>
          <w:color w:val="000000"/>
          <w:sz w:val="28"/>
        </w:rPr>
        <w:t>2) тармақшасын</w:t>
      </w:r>
      <w:r>
        <w:rPr>
          <w:rFonts w:ascii="Times New Roman"/>
          <w:b w:val="false"/>
          <w:i w:val="false"/>
          <w:color w:val="000000"/>
          <w:sz w:val="28"/>
        </w:rPr>
        <w:t xml:space="preserve"> қоспағанда, 2025 жылғы 1 шілдеден бастап қолданысқа енгізіледі және ресми жариялануға тиіс.</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Энергетика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Саткалиев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Ұлттық экономика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Цифрлық даму, инновациялар және </w:t>
      </w:r>
    </w:p>
    <w:p>
      <w:pPr>
        <w:spacing w:after="0"/>
        <w:ind w:left="0"/>
        <w:jc w:val="both"/>
      </w:pPr>
      <w:r>
        <w:rPr>
          <w:rFonts w:ascii="Times New Roman"/>
          <w:b w:val="false"/>
          <w:i w:val="false"/>
          <w:color w:val="000000"/>
          <w:sz w:val="28"/>
        </w:rPr>
        <w:t>
      аэроғарыш өнеркәсібі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Энергетика министрі</w:t>
            </w:r>
            <w:r>
              <w:br/>
            </w:r>
            <w:r>
              <w:rPr>
                <w:rFonts w:ascii="Times New Roman"/>
                <w:b w:val="false"/>
                <w:i w:val="false"/>
                <w:color w:val="000000"/>
                <w:sz w:val="20"/>
              </w:rPr>
              <w:t>2025 жылғы 10 қаңтардағы</w:t>
            </w:r>
            <w:r>
              <w:br/>
            </w:r>
            <w:r>
              <w:rPr>
                <w:rFonts w:ascii="Times New Roman"/>
                <w:b w:val="false"/>
                <w:i w:val="false"/>
                <w:color w:val="000000"/>
                <w:sz w:val="20"/>
              </w:rPr>
              <w:t xml:space="preserve">№ 4-н/қ Бұйрығымен </w:t>
            </w:r>
            <w:r>
              <w:br/>
            </w:r>
            <w:r>
              <w:rPr>
                <w:rFonts w:ascii="Times New Roman"/>
                <w:b w:val="false"/>
                <w:i w:val="false"/>
                <w:color w:val="000000"/>
                <w:sz w:val="20"/>
              </w:rPr>
              <w:t>бекітілген</w:t>
            </w:r>
          </w:p>
        </w:tc>
      </w:tr>
    </w:tbl>
    <w:bookmarkStart w:name="z21" w:id="8"/>
    <w:p>
      <w:pPr>
        <w:spacing w:after="0"/>
        <w:ind w:left="0"/>
        <w:jc w:val="left"/>
      </w:pPr>
      <w:r>
        <w:rPr>
          <w:rFonts w:ascii="Times New Roman"/>
          <w:b/>
          <w:i w:val="false"/>
          <w:color w:val="000000"/>
        </w:rPr>
        <w:t xml:space="preserve"> Жылу өндіруші және жылу тасымалдаушы субъектілердің деректерді отын-энергетика кешенін басқарудың бірыңғай мемлекеттік жүйесіне беру қағидалары</w:t>
      </w:r>
    </w:p>
    <w:bookmarkEnd w:id="8"/>
    <w:bookmarkStart w:name="z22" w:id="9"/>
    <w:p>
      <w:pPr>
        <w:spacing w:after="0"/>
        <w:ind w:left="0"/>
        <w:jc w:val="left"/>
      </w:pPr>
      <w:r>
        <w:rPr>
          <w:rFonts w:ascii="Times New Roman"/>
          <w:b/>
          <w:i w:val="false"/>
          <w:color w:val="000000"/>
        </w:rPr>
        <w:t xml:space="preserve"> 1-тарау. Жалпы ережелер</w:t>
      </w:r>
    </w:p>
    <w:bookmarkEnd w:id="9"/>
    <w:bookmarkStart w:name="z23" w:id="10"/>
    <w:p>
      <w:pPr>
        <w:spacing w:after="0"/>
        <w:ind w:left="0"/>
        <w:jc w:val="both"/>
      </w:pPr>
      <w:r>
        <w:rPr>
          <w:rFonts w:ascii="Times New Roman"/>
          <w:b w:val="false"/>
          <w:i w:val="false"/>
          <w:color w:val="000000"/>
          <w:sz w:val="28"/>
        </w:rPr>
        <w:t xml:space="preserve">
      1. Осы Жылу өндіруші және жылу тасымалдаушы субъектілердің деректерді отын-энергетика кешенін басқарудың бірыңғай мемлекеттік жүйесіне беру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"Жылу энергетикасы туралы" Қазақстан Республикасының Заңы (бұдан әрі – Заң) 5-бабының </w:t>
      </w:r>
      <w:r>
        <w:rPr>
          <w:rFonts w:ascii="Times New Roman"/>
          <w:b w:val="false"/>
          <w:i w:val="false"/>
          <w:color w:val="000000"/>
          <w:sz w:val="28"/>
        </w:rPr>
        <w:t>6) тармақшасына</w:t>
      </w:r>
      <w:r>
        <w:rPr>
          <w:rFonts w:ascii="Times New Roman"/>
          <w:b w:val="false"/>
          <w:i w:val="false"/>
          <w:color w:val="000000"/>
          <w:sz w:val="28"/>
        </w:rPr>
        <w:t xml:space="preserve"> сәйкес әзірленді және жылу өндіруші және жылу тасымалдаушы субъектілердің деректерді отын-энергетика кешенін басқарудың бірыңғай мемлекеттік жүйесіне беру тәртібін анықтайды.</w:t>
      </w:r>
    </w:p>
    <w:bookmarkEnd w:id="10"/>
    <w:bookmarkStart w:name="z24" w:id="11"/>
    <w:p>
      <w:pPr>
        <w:spacing w:after="0"/>
        <w:ind w:left="0"/>
        <w:jc w:val="both"/>
      </w:pPr>
      <w:r>
        <w:rPr>
          <w:rFonts w:ascii="Times New Roman"/>
          <w:b w:val="false"/>
          <w:i w:val="false"/>
          <w:color w:val="000000"/>
          <w:sz w:val="28"/>
        </w:rPr>
        <w:t xml:space="preserve">
      2. Осы </w:t>
      </w:r>
      <w:r>
        <w:rPr>
          <w:rFonts w:ascii="Times New Roman"/>
          <w:b w:val="false"/>
          <w:i w:val="false"/>
          <w:color w:val="000000"/>
          <w:sz w:val="28"/>
        </w:rPr>
        <w:t>Қағидаларда</w:t>
      </w:r>
      <w:r>
        <w:rPr>
          <w:rFonts w:ascii="Times New Roman"/>
          <w:b w:val="false"/>
          <w:i w:val="false"/>
          <w:color w:val="000000"/>
          <w:sz w:val="28"/>
        </w:rPr>
        <w:t xml:space="preserve"> мынадай терминдер мен анықтамалар пайдаланылады:</w:t>
      </w:r>
    </w:p>
    <w:bookmarkEnd w:id="11"/>
    <w:bookmarkStart w:name="z25" w:id="12"/>
    <w:p>
      <w:pPr>
        <w:spacing w:after="0"/>
        <w:ind w:left="0"/>
        <w:jc w:val="both"/>
      </w:pPr>
      <w:r>
        <w:rPr>
          <w:rFonts w:ascii="Times New Roman"/>
          <w:b w:val="false"/>
          <w:i w:val="false"/>
          <w:color w:val="000000"/>
          <w:sz w:val="28"/>
        </w:rPr>
        <w:t xml:space="preserve">
      1) жылу өндіруші субъект – осы </w:t>
      </w:r>
      <w:r>
        <w:rPr>
          <w:rFonts w:ascii="Times New Roman"/>
          <w:b w:val="false"/>
          <w:i w:val="false"/>
          <w:color w:val="000000"/>
          <w:sz w:val="28"/>
        </w:rPr>
        <w:t>Заңға</w:t>
      </w:r>
      <w:r>
        <w:rPr>
          <w:rFonts w:ascii="Times New Roman"/>
          <w:b w:val="false"/>
          <w:i w:val="false"/>
          <w:color w:val="000000"/>
          <w:sz w:val="28"/>
        </w:rPr>
        <w:t xml:space="preserve"> сәйкес жылу энергиясын өндіру жөніндегі қызметті жүзеге асыратын дара кәсіпкер немесе заңды тұлға;</w:t>
      </w:r>
    </w:p>
    <w:bookmarkEnd w:id="12"/>
    <w:bookmarkStart w:name="z26" w:id="13"/>
    <w:p>
      <w:pPr>
        <w:spacing w:after="0"/>
        <w:ind w:left="0"/>
        <w:jc w:val="both"/>
      </w:pPr>
      <w:r>
        <w:rPr>
          <w:rFonts w:ascii="Times New Roman"/>
          <w:b w:val="false"/>
          <w:i w:val="false"/>
          <w:color w:val="000000"/>
          <w:sz w:val="28"/>
        </w:rPr>
        <w:t xml:space="preserve">
      2) жылу тасымалдаушы субъект – осы </w:t>
      </w:r>
      <w:r>
        <w:rPr>
          <w:rFonts w:ascii="Times New Roman"/>
          <w:b w:val="false"/>
          <w:i w:val="false"/>
          <w:color w:val="000000"/>
          <w:sz w:val="28"/>
        </w:rPr>
        <w:t>Заңға</w:t>
      </w:r>
      <w:r>
        <w:rPr>
          <w:rFonts w:ascii="Times New Roman"/>
          <w:b w:val="false"/>
          <w:i w:val="false"/>
          <w:color w:val="000000"/>
          <w:sz w:val="28"/>
        </w:rPr>
        <w:t xml:space="preserve"> сәйкес жылу энергиясын тасымалдау және (немесе) өткізу жөніндегі қызметті жүзеге асыратын дара кәсіпкер немесе заңды тұлға;</w:t>
      </w:r>
    </w:p>
    <w:bookmarkEnd w:id="13"/>
    <w:bookmarkStart w:name="z27" w:id="14"/>
    <w:p>
      <w:pPr>
        <w:spacing w:after="0"/>
        <w:ind w:left="0"/>
        <w:jc w:val="both"/>
      </w:pPr>
      <w:r>
        <w:rPr>
          <w:rFonts w:ascii="Times New Roman"/>
          <w:b w:val="false"/>
          <w:i w:val="false"/>
          <w:color w:val="000000"/>
          <w:sz w:val="28"/>
        </w:rPr>
        <w:t>
      3) жылу энергетикасы саласындағы уәкілетті орган (бұдан әрі – уәкілетті орган) – жылу энергетикасы саласында басшылықты және салааралық үйлестіруді жүзеге асыратын орталық атқарушы орган;</w:t>
      </w:r>
    </w:p>
    <w:bookmarkEnd w:id="14"/>
    <w:bookmarkStart w:name="z28" w:id="15"/>
    <w:p>
      <w:pPr>
        <w:spacing w:after="0"/>
        <w:ind w:left="0"/>
        <w:jc w:val="both"/>
      </w:pPr>
      <w:r>
        <w:rPr>
          <w:rFonts w:ascii="Times New Roman"/>
          <w:b w:val="false"/>
          <w:i w:val="false"/>
          <w:color w:val="000000"/>
          <w:sz w:val="28"/>
        </w:rPr>
        <w:t>
      4) отын-энергетика кешенін басқарудың бірыңғай мемлекеттік жүйесі (бұдан әрі – уәкілетті органның цифрлық жүйесі) – жылумен жабдықтау субъектілерінің уәкілетті органмен және өзге де мемлекеттік органдармен ақпараттық өзара іс-қимылы арқылы жылу энергетикасы саласындағы отын-энергетика кешенінің деректерін жинауға, өңдеуге, мониторингтеуге және талдауға арналған уәкілетті органның цифрлық жүйесі.</w:t>
      </w:r>
    </w:p>
    <w:bookmarkEnd w:id="15"/>
    <w:p>
      <w:pPr>
        <w:spacing w:after="0"/>
        <w:ind w:left="0"/>
        <w:jc w:val="both"/>
      </w:pPr>
      <w:r>
        <w:rPr>
          <w:rFonts w:ascii="Times New Roman"/>
          <w:b w:val="false"/>
          <w:i w:val="false"/>
          <w:color w:val="000000"/>
          <w:sz w:val="28"/>
        </w:rPr>
        <w:t>
      Осы Қағидаларда пайдаланылатын өзге де терминдер мен анықтамалар Қазақстан Республикасының жылу энергетикасы саласындағы заңнамасына сәйкес қолданылады.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Энергетика министрінің 15.09.2025 </w:t>
      </w:r>
      <w:r>
        <w:rPr>
          <w:rFonts w:ascii="Times New Roman"/>
          <w:b w:val="false"/>
          <w:i w:val="false"/>
          <w:color w:val="ff0000"/>
          <w:sz w:val="28"/>
        </w:rPr>
        <w:t>№ 350-н/қ</w:t>
      </w:r>
      <w:r>
        <w:rPr>
          <w:rFonts w:ascii="Times New Roman"/>
          <w:b w:val="false"/>
          <w:i w:val="false"/>
          <w:color w:val="ff0000"/>
          <w:sz w:val="28"/>
        </w:rPr>
        <w:t xml:space="preserve"> (алғашқы жарияланған күнінен кейін күнтізбелік он күн өткен соң қолданысқа енгізіледі); 17.09.2026 </w:t>
      </w:r>
      <w:r>
        <w:rPr>
          <w:rFonts w:ascii="Times New Roman"/>
          <w:b w:val="false"/>
          <w:i w:val="false"/>
          <w:color w:val="000000"/>
          <w:sz w:val="28"/>
        </w:rPr>
        <w:t>№ 343-н/қ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30" w:id="16"/>
    <w:p>
      <w:pPr>
        <w:spacing w:after="0"/>
        <w:ind w:left="0"/>
        <w:jc w:val="left"/>
      </w:pPr>
      <w:r>
        <w:rPr>
          <w:rFonts w:ascii="Times New Roman"/>
          <w:b/>
          <w:i w:val="false"/>
          <w:color w:val="000000"/>
        </w:rPr>
        <w:t xml:space="preserve"> 2-тарау. Уәкілетті органның цифрлық жүйесіне деректерді беруді тәртібі</w:t>
      </w:r>
    </w:p>
    <w:bookmarkEnd w:id="16"/>
    <w:p>
      <w:pPr>
        <w:spacing w:after="0"/>
        <w:ind w:left="0"/>
        <w:jc w:val="both"/>
      </w:pPr>
      <w:r>
        <w:rPr>
          <w:rFonts w:ascii="Times New Roman"/>
          <w:b w:val="false"/>
          <w:i w:val="false"/>
          <w:color w:val="ff0000"/>
          <w:sz w:val="28"/>
        </w:rPr>
        <w:t xml:space="preserve">
      Ескерту. 2-тараудың тақырыбы жаңа редакцияда - ҚР Энергетика министрінің 17.09.2026 </w:t>
      </w:r>
      <w:r>
        <w:rPr>
          <w:rFonts w:ascii="Times New Roman"/>
          <w:b w:val="false"/>
          <w:i w:val="false"/>
          <w:color w:val="ff0000"/>
          <w:sz w:val="28"/>
        </w:rPr>
        <w:t>№ 343-н/қ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31" w:id="17"/>
    <w:p>
      <w:pPr>
        <w:spacing w:after="0"/>
        <w:ind w:left="0"/>
        <w:jc w:val="both"/>
      </w:pPr>
      <w:r>
        <w:rPr>
          <w:rFonts w:ascii="Times New Roman"/>
          <w:b w:val="false"/>
          <w:i w:val="false"/>
          <w:color w:val="000000"/>
          <w:sz w:val="28"/>
        </w:rPr>
        <w:t xml:space="preserve">
      3. Жылумен жабдықтау субъектілері Қазақстан Республикасы Энергетика министрінің 2025 жылғы 17 қыркүйектегі № 355-н/қ бұйрығымен (Нормативтік құқықтық актілерді мемлекеттік тіркеу тізілімінде № 36862 болып тіркелген) бекітілген Отын-энергетика кешенін басқарудың бірыңғай мемлекеттік жүйесін қалыптастыру, жүргізу және оның жұмыс істеу </w:t>
      </w:r>
      <w:r>
        <w:rPr>
          <w:rFonts w:ascii="Times New Roman"/>
          <w:b w:val="false"/>
          <w:i w:val="false"/>
          <w:color w:val="000000"/>
          <w:sz w:val="28"/>
        </w:rPr>
        <w:t>қағидаларында</w:t>
      </w:r>
      <w:r>
        <w:rPr>
          <w:rFonts w:ascii="Times New Roman"/>
          <w:b w:val="false"/>
          <w:i w:val="false"/>
          <w:color w:val="000000"/>
          <w:sz w:val="28"/>
        </w:rPr>
        <w:t xml:space="preserve"> белгіленген тәртіппен уәкілетті органның цифрлық жүйесіне қосылуды, сондай-ақ "Киберқауіпсіздік туралы" Қазақстан Республикасы Заңының 6-бабы 3) тармақшасына сәйкес бекітілетін цифрландыру және киберқауіпсіздікті қамтамасыз ету салаларындағы бірыңғай талаптарды сақтай отырып деректерді беруді қамтамасыз етеді.</w:t>
      </w:r>
    </w:p>
    <w:bookmarkEnd w:id="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Энергетика министрінің 17.09.2026 </w:t>
      </w:r>
      <w:r>
        <w:rPr>
          <w:rFonts w:ascii="Times New Roman"/>
          <w:b w:val="false"/>
          <w:i w:val="false"/>
          <w:color w:val="000000"/>
          <w:sz w:val="28"/>
        </w:rPr>
        <w:t>№ 343-н/қ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2" w:id="18"/>
    <w:p>
      <w:pPr>
        <w:spacing w:after="0"/>
        <w:ind w:left="0"/>
        <w:jc w:val="both"/>
      </w:pPr>
      <w:r>
        <w:rPr>
          <w:rFonts w:ascii="Times New Roman"/>
          <w:b w:val="false"/>
          <w:i w:val="false"/>
          <w:color w:val="000000"/>
          <w:sz w:val="28"/>
        </w:rPr>
        <w:t xml:space="preserve">
      4. Осы Қағидалардың 6-тармағының </w:t>
      </w:r>
      <w:r>
        <w:rPr>
          <w:rFonts w:ascii="Times New Roman"/>
          <w:b w:val="false"/>
          <w:i w:val="false"/>
          <w:color w:val="000000"/>
          <w:sz w:val="28"/>
        </w:rPr>
        <w:t>1) тармақшасына</w:t>
      </w:r>
      <w:r>
        <w:rPr>
          <w:rFonts w:ascii="Times New Roman"/>
          <w:b w:val="false"/>
          <w:i w:val="false"/>
          <w:color w:val="000000"/>
          <w:sz w:val="28"/>
        </w:rPr>
        <w:t xml:space="preserve"> сәйкес айқындалған деректерге өндірістік процесте пайдаланылатын қоймалардағы отынның мөлшері, сондай-ақ жылу өндіруші субъектінің барлық технологиялық процестерінде пайдаланылатын судың көлемі туралы деректер жатады.</w:t>
      </w:r>
    </w:p>
    <w:bookmarkEnd w:id="18"/>
    <w:bookmarkStart w:name="z33" w:id="19"/>
    <w:p>
      <w:pPr>
        <w:spacing w:after="0"/>
        <w:ind w:left="0"/>
        <w:jc w:val="both"/>
      </w:pPr>
      <w:r>
        <w:rPr>
          <w:rFonts w:ascii="Times New Roman"/>
          <w:b w:val="false"/>
          <w:i w:val="false"/>
          <w:color w:val="000000"/>
          <w:sz w:val="28"/>
        </w:rPr>
        <w:t xml:space="preserve">
      5. Осы Қағидалардың 6-тармағының </w:t>
      </w:r>
      <w:r>
        <w:rPr>
          <w:rFonts w:ascii="Times New Roman"/>
          <w:b w:val="false"/>
          <w:i w:val="false"/>
          <w:color w:val="000000"/>
          <w:sz w:val="28"/>
        </w:rPr>
        <w:t>2) тармақшасына</w:t>
      </w:r>
      <w:r>
        <w:rPr>
          <w:rFonts w:ascii="Times New Roman"/>
          <w:b w:val="false"/>
          <w:i w:val="false"/>
          <w:color w:val="000000"/>
          <w:sz w:val="28"/>
        </w:rPr>
        <w:t xml:space="preserve"> сәйкес айқындалған деректерге технологиялық процестерді басқарудың автоматтандырылған жүйесінің бір бөлігі болып табылатын басқару мониторингі объектісі туралы ақпаратты жинау, өңдеу, көрсету және архивтеу жүйесінен алынатын негізгі технологиялық жабдықтың және басқа да қосалқы жүйелердің жай-күйі туралы деректер жатады.</w:t>
      </w:r>
    </w:p>
    <w:bookmarkEnd w:id="19"/>
    <w:bookmarkStart w:name="z34" w:id="20"/>
    <w:p>
      <w:pPr>
        <w:spacing w:after="0"/>
        <w:ind w:left="0"/>
        <w:jc w:val="both"/>
      </w:pPr>
      <w:r>
        <w:rPr>
          <w:rFonts w:ascii="Times New Roman"/>
          <w:b w:val="false"/>
          <w:i w:val="false"/>
          <w:color w:val="000000"/>
          <w:sz w:val="28"/>
        </w:rPr>
        <w:t>
      6. Орталықтандырылған жылумен жабдықтау жүйелері шеңберінде жұмыс істейтін жылу өндіруші субъектілер уәкілетті органның цифрлық жүйесіне жылу өндіруші субъектілерді есепке алу тораптарында орнатылған жылу энергиясын есепке алу жүйелерінен деректерді үздіксіз қашықтықтан беруді мына үш модуль бойынша жүзеге асырады:</w:t>
      </w:r>
    </w:p>
    <w:bookmarkEnd w:id="20"/>
    <w:bookmarkStart w:name="z35" w:id="21"/>
    <w:p>
      <w:pPr>
        <w:spacing w:after="0"/>
        <w:ind w:left="0"/>
        <w:jc w:val="both"/>
      </w:pPr>
      <w:r>
        <w:rPr>
          <w:rFonts w:ascii="Times New Roman"/>
          <w:b w:val="false"/>
          <w:i w:val="false"/>
          <w:color w:val="000000"/>
          <w:sz w:val="28"/>
        </w:rPr>
        <w:t>
      1) ресурстарды тұтыну (отын және су);</w:t>
      </w:r>
    </w:p>
    <w:bookmarkEnd w:id="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 тармақша 01.07.2027 бастап қолданысқа енгізіледі осы бұйрықтың </w:t>
      </w:r>
      <w:r>
        <w:rPr>
          <w:rFonts w:ascii="Times New Roman"/>
          <w:b w:val="false"/>
          <w:i w:val="false"/>
          <w:color w:val="ff0000"/>
          <w:sz w:val="28"/>
        </w:rPr>
        <w:t>4-т.</w:t>
      </w:r>
      <w:r>
        <w:rPr>
          <w:rFonts w:ascii="Times New Roman"/>
          <w:b w:val="false"/>
          <w:i w:val="false"/>
          <w:color w:val="ff0000"/>
          <w:sz w:val="28"/>
        </w:rPr>
        <w:t xml:space="preserve"> сәйкес.</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технологиялық процестерді басқарудың автоматтандырылған жүйелерінен ( бұдан әрі – ТПБ АЖ) алынған деректер;</w:t>
      </w:r>
    </w:p>
    <w:bookmarkStart w:name="z37" w:id="22"/>
    <w:p>
      <w:pPr>
        <w:spacing w:after="0"/>
        <w:ind w:left="0"/>
        <w:jc w:val="both"/>
      </w:pPr>
      <w:r>
        <w:rPr>
          <w:rFonts w:ascii="Times New Roman"/>
          <w:b w:val="false"/>
          <w:i w:val="false"/>
          <w:color w:val="000000"/>
          <w:sz w:val="28"/>
        </w:rPr>
        <w:t>
      3) жылу энергиясын коммерциялық есепке алу аспаптарынан алынған деректер бойынша беруді қамтамасыз етеді.</w:t>
      </w:r>
    </w:p>
    <w:bookmarkEnd w:id="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6-тармаққа өзгеріс енгізілді - ҚР Энергетика министрінің 17.09.2026 </w:t>
      </w:r>
      <w:r>
        <w:rPr>
          <w:rFonts w:ascii="Times New Roman"/>
          <w:b w:val="false"/>
          <w:i w:val="false"/>
          <w:color w:val="000000"/>
          <w:sz w:val="28"/>
        </w:rPr>
        <w:t>№ 343-н/қ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8" w:id="23"/>
    <w:p>
      <w:pPr>
        <w:spacing w:after="0"/>
        <w:ind w:left="0"/>
        <w:jc w:val="both"/>
      </w:pPr>
      <w:r>
        <w:rPr>
          <w:rFonts w:ascii="Times New Roman"/>
          <w:b w:val="false"/>
          <w:i w:val="false"/>
          <w:color w:val="000000"/>
          <w:sz w:val="28"/>
        </w:rPr>
        <w:t xml:space="preserve">
      7. Орталықтандырылған жылумен жабдықтау жүйелері шеңберінде жұмыс істейтін жылу тасымалдаушы субъектілер осы Қағидалардың 6-тармағының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 тармақшаларына</w:t>
      </w:r>
      <w:r>
        <w:rPr>
          <w:rFonts w:ascii="Times New Roman"/>
          <w:b w:val="false"/>
          <w:i w:val="false"/>
          <w:color w:val="000000"/>
          <w:sz w:val="28"/>
        </w:rPr>
        <w:t xml:space="preserve"> сәйкес деректерді беруді қамтамасыз етеді.</w:t>
      </w:r>
    </w:p>
    <w:bookmarkEnd w:id="23"/>
    <w:bookmarkStart w:name="z39" w:id="24"/>
    <w:p>
      <w:pPr>
        <w:spacing w:after="0"/>
        <w:ind w:left="0"/>
        <w:jc w:val="both"/>
      </w:pPr>
      <w:r>
        <w:rPr>
          <w:rFonts w:ascii="Times New Roman"/>
          <w:b w:val="false"/>
          <w:i w:val="false"/>
          <w:color w:val="000000"/>
          <w:sz w:val="28"/>
        </w:rPr>
        <w:t xml:space="preserve">
      8. Жергілікті жылумен жабдықтау жүйелері шеңберінде жұмыс істейтін жылу өндіруші субъектілер осы Қағидалардың 6-тармағының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3) тармақшаларына</w:t>
      </w:r>
      <w:r>
        <w:rPr>
          <w:rFonts w:ascii="Times New Roman"/>
          <w:b w:val="false"/>
          <w:i w:val="false"/>
          <w:color w:val="000000"/>
          <w:sz w:val="28"/>
        </w:rPr>
        <w:t xml:space="preserve"> сәйкес деректерді беруді қамтамасыз етеді.</w:t>
      </w:r>
    </w:p>
    <w:bookmarkEnd w:id="24"/>
    <w:bookmarkStart w:name="z40" w:id="25"/>
    <w:p>
      <w:pPr>
        <w:spacing w:after="0"/>
        <w:ind w:left="0"/>
        <w:jc w:val="both"/>
      </w:pPr>
      <w:r>
        <w:rPr>
          <w:rFonts w:ascii="Times New Roman"/>
          <w:b w:val="false"/>
          <w:i w:val="false"/>
          <w:color w:val="000000"/>
          <w:sz w:val="28"/>
        </w:rPr>
        <w:t>
      9. Орталықтандырылған жылумен жабдықтау жүйелері шеңберінде жұмыс істейтін жылу тасымалдаушы субъектілер уәкілетті органның цифрлық жүйесіне жылу тасымалдаушы субъектілердің есепке алу тораптарында орнатылған жылу энергиясын есепке алу жүйелерінен деректерді үздіксіз қашықтықтан беруді жүзеге асырады.</w:t>
      </w:r>
    </w:p>
    <w:bookmarkEnd w:id="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Энергетика министрінің 17.09.2026 </w:t>
      </w:r>
      <w:r>
        <w:rPr>
          <w:rFonts w:ascii="Times New Roman"/>
          <w:b w:val="false"/>
          <w:i w:val="false"/>
          <w:color w:val="000000"/>
          <w:sz w:val="28"/>
        </w:rPr>
        <w:t>№ 343-н/қ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1" w:id="26"/>
    <w:p>
      <w:pPr>
        <w:spacing w:after="0"/>
        <w:ind w:left="0"/>
        <w:jc w:val="both"/>
      </w:pPr>
      <w:r>
        <w:rPr>
          <w:rFonts w:ascii="Times New Roman"/>
          <w:b w:val="false"/>
          <w:i w:val="false"/>
          <w:color w:val="000000"/>
          <w:sz w:val="28"/>
        </w:rPr>
        <w:t xml:space="preserve">
      10. Осы Қағидалардың 6-тармағының </w:t>
      </w:r>
      <w:r>
        <w:rPr>
          <w:rFonts w:ascii="Times New Roman"/>
          <w:b w:val="false"/>
          <w:i w:val="false"/>
          <w:color w:val="000000"/>
          <w:sz w:val="28"/>
        </w:rPr>
        <w:t>3) тармақшасына</w:t>
      </w:r>
      <w:r>
        <w:rPr>
          <w:rFonts w:ascii="Times New Roman"/>
          <w:b w:val="false"/>
          <w:i w:val="false"/>
          <w:color w:val="000000"/>
          <w:sz w:val="28"/>
        </w:rPr>
        <w:t xml:space="preserve"> сәйкес айқындалған коммерциялық есепке алу аспаптарынан беруге жататын деректер:</w:t>
      </w:r>
    </w:p>
    <w:bookmarkEnd w:id="26"/>
    <w:bookmarkStart w:name="z42" w:id="27"/>
    <w:p>
      <w:pPr>
        <w:spacing w:after="0"/>
        <w:ind w:left="0"/>
        <w:jc w:val="both"/>
      </w:pPr>
      <w:r>
        <w:rPr>
          <w:rFonts w:ascii="Times New Roman"/>
          <w:b w:val="false"/>
          <w:i w:val="false"/>
          <w:color w:val="000000"/>
          <w:sz w:val="28"/>
        </w:rPr>
        <w:t>
      1) қысым;</w:t>
      </w:r>
    </w:p>
    <w:bookmarkEnd w:id="27"/>
    <w:bookmarkStart w:name="z43" w:id="28"/>
    <w:p>
      <w:pPr>
        <w:spacing w:after="0"/>
        <w:ind w:left="0"/>
        <w:jc w:val="both"/>
      </w:pPr>
      <w:r>
        <w:rPr>
          <w:rFonts w:ascii="Times New Roman"/>
          <w:b w:val="false"/>
          <w:i w:val="false"/>
          <w:color w:val="000000"/>
          <w:sz w:val="28"/>
        </w:rPr>
        <w:t>
      2) температура;</w:t>
      </w:r>
    </w:p>
    <w:bookmarkEnd w:id="28"/>
    <w:bookmarkStart w:name="z44" w:id="29"/>
    <w:p>
      <w:pPr>
        <w:spacing w:after="0"/>
        <w:ind w:left="0"/>
        <w:jc w:val="both"/>
      </w:pPr>
      <w:r>
        <w:rPr>
          <w:rFonts w:ascii="Times New Roman"/>
          <w:b w:val="false"/>
          <w:i w:val="false"/>
          <w:color w:val="000000"/>
          <w:sz w:val="28"/>
        </w:rPr>
        <w:t>
      3) жылу қуаты (Гкал/сағ);</w:t>
      </w:r>
    </w:p>
    <w:bookmarkEnd w:id="29"/>
    <w:bookmarkStart w:name="z45" w:id="30"/>
    <w:p>
      <w:pPr>
        <w:spacing w:after="0"/>
        <w:ind w:left="0"/>
        <w:jc w:val="both"/>
      </w:pPr>
      <w:r>
        <w:rPr>
          <w:rFonts w:ascii="Times New Roman"/>
          <w:b w:val="false"/>
          <w:i w:val="false"/>
          <w:color w:val="000000"/>
          <w:sz w:val="28"/>
        </w:rPr>
        <w:t>
      4) жылу энергиясының көлемі, Гкал.</w:t>
      </w:r>
    </w:p>
    <w:bookmarkEnd w:id="30"/>
    <w:bookmarkStart w:name="z46" w:id="31"/>
    <w:p>
      <w:pPr>
        <w:spacing w:after="0"/>
        <w:ind w:left="0"/>
        <w:jc w:val="both"/>
      </w:pPr>
      <w:r>
        <w:rPr>
          <w:rFonts w:ascii="Times New Roman"/>
          <w:b w:val="false"/>
          <w:i w:val="false"/>
          <w:color w:val="000000"/>
          <w:sz w:val="28"/>
        </w:rPr>
        <w:t>
      11. Осы Қағидалардың 8-тармағында көрсетілген деректер жинақталады және нақты уақыт режимінде, сондай-ақ сағат, тәулік, ай бөлінісінде уәкілетті органның цифрлық жүйесіне беріледі.</w:t>
      </w:r>
    </w:p>
    <w:bookmarkEnd w:id="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Энергетика министрінің 17.09.2026 </w:t>
      </w:r>
      <w:r>
        <w:rPr>
          <w:rFonts w:ascii="Times New Roman"/>
          <w:b w:val="false"/>
          <w:i w:val="false"/>
          <w:color w:val="000000"/>
          <w:sz w:val="28"/>
        </w:rPr>
        <w:t>№ 343-н/қ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7" w:id="32"/>
    <w:p>
      <w:pPr>
        <w:spacing w:after="0"/>
        <w:ind w:left="0"/>
        <w:jc w:val="both"/>
      </w:pPr>
      <w:r>
        <w:rPr>
          <w:rFonts w:ascii="Times New Roman"/>
          <w:b w:val="false"/>
          <w:i w:val="false"/>
          <w:color w:val="000000"/>
          <w:sz w:val="28"/>
        </w:rPr>
        <w:t>
      12. Жылу энергиясын есепке алу жүйелерінің деректерін уәкілетті органның цифрлық жүйесіне қашықтықтан беру арнасы:</w:t>
      </w:r>
    </w:p>
    <w:bookmarkEnd w:id="32"/>
    <w:bookmarkStart w:name="z48" w:id="33"/>
    <w:p>
      <w:pPr>
        <w:spacing w:after="0"/>
        <w:ind w:left="0"/>
        <w:jc w:val="both"/>
      </w:pPr>
      <w:r>
        <w:rPr>
          <w:rFonts w:ascii="Times New Roman"/>
          <w:b w:val="false"/>
          <w:i w:val="false"/>
          <w:color w:val="000000"/>
          <w:sz w:val="28"/>
        </w:rPr>
        <w:t>
      1) RS-485/RS-232* бірізді интерфейсін;</w:t>
      </w:r>
    </w:p>
    <w:bookmarkEnd w:id="33"/>
    <w:bookmarkStart w:name="z49" w:id="34"/>
    <w:p>
      <w:pPr>
        <w:spacing w:after="0"/>
        <w:ind w:left="0"/>
        <w:jc w:val="both"/>
      </w:pPr>
      <w:r>
        <w:rPr>
          <w:rFonts w:ascii="Times New Roman"/>
          <w:b w:val="false"/>
          <w:i w:val="false"/>
          <w:color w:val="000000"/>
          <w:sz w:val="28"/>
        </w:rPr>
        <w:t>
      2) "GSM" (Ұялы байланыстың жаҺандық жүйесі) типті сымсыз байланыс стандартын пайдалану жолымен құрылады.</w:t>
      </w:r>
    </w:p>
    <w:bookmarkEnd w:id="34"/>
    <w:bookmarkStart w:name="z50" w:id="35"/>
    <w:p>
      <w:pPr>
        <w:spacing w:after="0"/>
        <w:ind w:left="0"/>
        <w:jc w:val="both"/>
      </w:pPr>
      <w:r>
        <w:rPr>
          <w:rFonts w:ascii="Times New Roman"/>
          <w:b w:val="false"/>
          <w:i w:val="false"/>
          <w:color w:val="000000"/>
          <w:sz w:val="28"/>
        </w:rPr>
        <w:t>
      Ескертпе: * RS-232 және RS-485 цифрлық деректерді беруге арналған бірізді интерфейстер. Бұл интерфейстер өлшеу, есептеу және орнату параметрлеріне қол жеткізуге мүмкіндік береді. RTU ModBus протоколын қолдайды. RS-232 және RS-485 интерфейстері бойынша алмасу жылдамдағы, сондай-ақ байланыс параметрлері бағдарламалық түрде орнатылады.</w:t>
      </w:r>
    </w:p>
    <w:bookmarkEnd w:id="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12-тармаққа өзгеріс енгізілді - ҚР Энергетика министрінің 17.09.2026 </w:t>
      </w:r>
      <w:r>
        <w:rPr>
          <w:rFonts w:ascii="Times New Roman"/>
          <w:b w:val="false"/>
          <w:i w:val="false"/>
          <w:color w:val="000000"/>
          <w:sz w:val="28"/>
        </w:rPr>
        <w:t>№ 343-н/қ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