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f0a5" w14:textId="e42f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2024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29 наурыздағы № 19-1 шешімі. Батыс Қазақстан облысының Әділет департаментінде 2024 жылғы 2 сәуірде № 7360-07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ауданында 2024 жылы бөлшек салықтың арнаулы салық режимін қолдану кезінде төлем көзінен ұсталатын салықтарды қоспағанда, копоративтік немесе жеке табыс салығының мөлшерлемесінің мөлшері салықтық кезеңде алынған (алынуға жататын) кірістер бойынша 4 (төрт) пайыздан 3 (үш) пайызға дейін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