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60ce5" w14:textId="1d60c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Теректі ауданы бойынша 2024 жылға бөлшек салықтың арнаулы салық режимін қолдану кезінде салықтар мөлшерлемесінің мөлшерін төмендету туралы</w:t>
      </w:r>
    </w:p>
    <w:p>
      <w:pPr>
        <w:spacing w:after="0"/>
        <w:ind w:left="0"/>
        <w:jc w:val="both"/>
      </w:pPr>
      <w:r>
        <w:rPr>
          <w:rFonts w:ascii="Times New Roman"/>
          <w:b w:val="false"/>
          <w:i w:val="false"/>
          <w:color w:val="000000"/>
          <w:sz w:val="28"/>
        </w:rPr>
        <w:t>Батыс Қазақстан облысы Теректі аудандық мәслихатының 2024 жылғы 27 наурыздағы № 14-3 шешімі. Батыс Қазақстан облысының Әділет департаментінде 2024 жылғы 28 наурызда № 7352-07 болып тіркелді</w:t>
      </w:r>
    </w:p>
    <w:p>
      <w:pPr>
        <w:spacing w:after="0"/>
        <w:ind w:left="0"/>
        <w:jc w:val="both"/>
      </w:pPr>
      <w:bookmarkStart w:name="z3" w:id="0"/>
      <w:r>
        <w:rPr>
          <w:rFonts w:ascii="Times New Roman"/>
          <w:b w:val="false"/>
          <w:i w:val="false"/>
          <w:color w:val="000000"/>
          <w:sz w:val="28"/>
        </w:rPr>
        <w:t xml:space="preserve">
      "Салық және бюджетке төленетін басқа да міндетті төлемдер туралы (Салық кодексі)" Қазақстан Республикасы Кодексінің 696-3-бабының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Теректі аудандық мәслихаты ШЕШІМ ҚАБЫЛДАДЫ:</w:t>
      </w:r>
    </w:p>
    <w:bookmarkEnd w:id="0"/>
    <w:bookmarkStart w:name="z4" w:id="1"/>
    <w:p>
      <w:pPr>
        <w:spacing w:after="0"/>
        <w:ind w:left="0"/>
        <w:jc w:val="both"/>
      </w:pPr>
      <w:r>
        <w:rPr>
          <w:rFonts w:ascii="Times New Roman"/>
          <w:b w:val="false"/>
          <w:i w:val="false"/>
          <w:color w:val="000000"/>
          <w:sz w:val="28"/>
        </w:rPr>
        <w:t>
      1. Теректі ауданы бойынша 2024 жылға бөлшек салықтың арнаулы салық режимін қолдану кезінде төлем көзінен ұсталатын салықтарды қоспағанда, корпоративтік немесе жеке табыс салығы мөлшерлемесінің мөлшері салық кезеңінде алынған (алынуға жататын) кірістер бойынша 4 (төрт) пайыздан 3 (үш) пайызға дейін төмендетілсін.</w:t>
      </w:r>
    </w:p>
    <w:bookmarkEnd w:id="1"/>
    <w:bookmarkStart w:name="z5" w:id="2"/>
    <w:p>
      <w:pPr>
        <w:spacing w:after="0"/>
        <w:ind w:left="0"/>
        <w:jc w:val="both"/>
      </w:pPr>
      <w:r>
        <w:rPr>
          <w:rFonts w:ascii="Times New Roman"/>
          <w:b w:val="false"/>
          <w:i w:val="false"/>
          <w:color w:val="000000"/>
          <w:sz w:val="28"/>
        </w:rPr>
        <w:t>
      2. Осы шешім 2024 жылғы 1 қаңтардан бастап қолданысқа енгізіледі және ресми жариялануға жатады.</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Теректі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Нургалиев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