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5a66" w14:textId="0525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тұрғын үй көмегін көрсетудің мөлшерін және қағидасын айқындау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14 мамырдағы № 17-14 шешімі. Батыс Қазақстан облысының Әділет департаментінде 2024 жылғы 21 мамырда № 7373-07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Тақырыбы жаңа редакцияда - Батыс Қазақстан облысы Жаңақала аудандық мәслихатының 12.02.2026 </w:t>
      </w:r>
      <w:r>
        <w:rPr>
          <w:rFonts w:ascii="Times New Roman"/>
          <w:b w:val="false"/>
          <w:i w:val="false"/>
          <w:color w:val="ff0000"/>
          <w:sz w:val="28"/>
        </w:rPr>
        <w:t>№ 36-2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Заңдарына,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№33763 болып тіркелген), Жаңақала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ауданында тұрғын үй көмегін көрсетудің мөлшері және қағидасы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Жаңақала аудандық мәслихатының 12.02.2026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2. Жаңақала аудандық мәслихатының кейбір шешімдерінің күші жойылды деп танылсын:</w:t>
      </w:r>
    </w:p>
    <w:bookmarkEnd w:id="0"/>
    <w:bookmarkStart w:name="z6" w:id="1"/>
    <w:p>
      <w:pPr>
        <w:spacing w:after="0"/>
        <w:ind w:left="0"/>
        <w:jc w:val="both"/>
      </w:pPr>
      <w:r>
        <w:rPr>
          <w:rFonts w:ascii="Times New Roman"/>
          <w:b w:val="false"/>
          <w:i w:val="false"/>
          <w:color w:val="000000"/>
          <w:sz w:val="28"/>
        </w:rPr>
        <w:t xml:space="preserve">
      1) Жаңақала аудандық мәслихатының "Жаңақала ауданында тұрғын үй көмегін көрсетудің мөлшерін және тәртібін айқындау туралы" 2021 жылғы 22 қаңтардағы №2-3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6810 болып тіркелген).</w:t>
      </w:r>
    </w:p>
    <w:bookmarkEnd w:id="1"/>
    <w:bookmarkStart w:name="z7" w:id="2"/>
    <w:p>
      <w:pPr>
        <w:spacing w:after="0"/>
        <w:ind w:left="0"/>
        <w:jc w:val="both"/>
      </w:pPr>
      <w:r>
        <w:rPr>
          <w:rFonts w:ascii="Times New Roman"/>
          <w:b w:val="false"/>
          <w:i w:val="false"/>
          <w:color w:val="000000"/>
          <w:sz w:val="28"/>
        </w:rPr>
        <w:t xml:space="preserve">
      2) Жаңақала аудандық мәслихатының "Жаңақала аудандық мәслихатының 2021 жылғы 22 қаңтардағы № 2-3 "Жаңақала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5 маусымдағы №7-2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7193-07 болып тіркелген).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14 мамырдағы № 17-14</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Жаңақала ауданында тұрғын үй көмегін көрсетудің мөлшері және қағидасы</w:t>
      </w:r>
    </w:p>
    <w:p>
      <w:pPr>
        <w:spacing w:after="0"/>
        <w:ind w:left="0"/>
        <w:jc w:val="both"/>
      </w:pPr>
      <w:r>
        <w:rPr>
          <w:rFonts w:ascii="Times New Roman"/>
          <w:b w:val="false"/>
          <w:i w:val="false"/>
          <w:color w:val="ff0000"/>
          <w:sz w:val="28"/>
        </w:rPr>
        <w:t xml:space="preserve">
      Ескерту. Тақырыбы жаңа редакцияда - Батыс Қазақстан облысы Жаңақала аудандық мәслихатының 12.02.2026 </w:t>
      </w:r>
      <w:r>
        <w:rPr>
          <w:rFonts w:ascii="Times New Roman"/>
          <w:b w:val="false"/>
          <w:i w:val="false"/>
          <w:color w:val="ff0000"/>
          <w:sz w:val="28"/>
        </w:rPr>
        <w:t>№ 36-2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4"/>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bookmarkStart w:name="z13"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4"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5"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6"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17" w:id="9"/>
    <w:p>
      <w:pPr>
        <w:spacing w:after="0"/>
        <w:ind w:left="0"/>
        <w:jc w:val="both"/>
      </w:pPr>
      <w:r>
        <w:rPr>
          <w:rFonts w:ascii="Times New Roman"/>
          <w:b w:val="false"/>
          <w:i w:val="false"/>
          <w:color w:val="000000"/>
          <w:sz w:val="28"/>
        </w:rPr>
        <w:t>
      2. Тұрғын үй көмегін тағайындау "Жаңақала аудандық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18" w:id="10"/>
    <w:p>
      <w:pPr>
        <w:spacing w:after="0"/>
        <w:ind w:left="0"/>
        <w:jc w:val="both"/>
      </w:pPr>
      <w:r>
        <w:rPr>
          <w:rFonts w:ascii="Times New Roman"/>
          <w:b w:val="false"/>
          <w:i w:val="false"/>
          <w:color w:val="000000"/>
          <w:sz w:val="28"/>
        </w:rPr>
        <w:t xml:space="preserve">
      3. Көрсетілетін қызметті алушылардың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 (бұдан әрі – Тұрғын үй көмегін беру қағидалары).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ретінде айқындалды.</w:t>
      </w:r>
    </w:p>
    <w:p>
      <w:pPr>
        <w:spacing w:after="0"/>
        <w:ind w:left="0"/>
        <w:jc w:val="both"/>
      </w:pPr>
      <w:r>
        <w:rPr>
          <w:rFonts w:ascii="Times New Roman"/>
          <w:b w:val="false"/>
          <w:i w:val="false"/>
          <w:color w:val="000000"/>
          <w:sz w:val="28"/>
        </w:rPr>
        <w:t>
      Көрсетілетін қызметті алушының жиынтық табысының шекті жол берілетін шығыстар үлесі деңгейі бес (5) пайыз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Батыс Қазақстан облысы Жаңақала аудандық мәслихатының 12.02.2026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
    <w:bookmarkStart w:name="z22" w:id="12"/>
    <w:p>
      <w:pPr>
        <w:spacing w:after="0"/>
        <w:ind w:left="0"/>
        <w:jc w:val="both"/>
      </w:pPr>
      <w:r>
        <w:rPr>
          <w:rFonts w:ascii="Times New Roman"/>
          <w:b w:val="false"/>
          <w:i w:val="false"/>
          <w:color w:val="000000"/>
          <w:sz w:val="28"/>
        </w:rPr>
        <w:t xml:space="preserve">
      6. Көрсетілетін қызметті алушы (немесе оның сенімхатқа, зандарға, сот шешіміне не әкімшілік құжатқа негізделген өкілі) тұрғын үй көмегін тағайындау үшін Тұрғын үй көмегін беру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құжаттарды ұсына отырып, "Азаматтарға арналған үкімет" мемлекеттік корпорациясы" коммерциялық емес акционерлік қоғамының Жаңақала ауданы бойынша филиалына (бұдан әрі– Мемлекеттік корпорация) немесе "электрондық үкімет" веб-порталы арқылы тоқсанға бір рет жүгінуге құқылы.</w:t>
      </w:r>
    </w:p>
    <w:bookmarkEnd w:id="12"/>
    <w:bookmarkStart w:name="z23" w:id="13"/>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талаптардың тізбесі Тұрғын үй көмегін беру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p>
    <w:bookmarkEnd w:id="13"/>
    <w:bookmarkStart w:name="z24" w:id="14"/>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қайта өтініш берген кезде Тұрғын үй көмегін беру қағидаларының </w:t>
      </w:r>
      <w:r>
        <w:rPr>
          <w:rFonts w:ascii="Times New Roman"/>
          <w:b w:val="false"/>
          <w:i w:val="false"/>
          <w:color w:val="000000"/>
          <w:sz w:val="28"/>
        </w:rPr>
        <w:t xml:space="preserve">11-тармағында </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Start w:name="z26" w:id="15"/>
    <w:p>
      <w:pPr>
        <w:spacing w:after="0"/>
        <w:ind w:left="0"/>
        <w:jc w:val="both"/>
      </w:pPr>
      <w:r>
        <w:rPr>
          <w:rFonts w:ascii="Times New Roman"/>
          <w:b w:val="false"/>
          <w:i w:val="false"/>
          <w:color w:val="000000"/>
          <w:sz w:val="28"/>
        </w:rPr>
        <w:t>
      Көрсетілетін қызметті беруші мынадай негіздер бойынша:</w:t>
      </w:r>
    </w:p>
    <w:bookmarkEnd w:id="15"/>
    <w:bookmarkStart w:name="z27" w:id="16"/>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16"/>
    <w:bookmarkStart w:name="z28" w:id="1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Тұрғын үй көмегін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17"/>
    <w:bookmarkStart w:name="z29" w:id="18"/>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18"/>
    <w:bookmarkStart w:name="z30" w:id="19"/>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Батыс Қазақстан облысы Жаңақала аудандық мәслихатының 12.02.2026 </w:t>
      </w:r>
      <w:r>
        <w:rPr>
          <w:rFonts w:ascii="Times New Roman"/>
          <w:b w:val="false"/>
          <w:i w:val="false"/>
          <w:color w:val="00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7.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0"/>
    <w:bookmarkStart w:name="z32" w:id="21"/>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21"/>
    <w:bookmarkStart w:name="z33" w:id="22"/>
    <w:p>
      <w:pPr>
        <w:spacing w:after="0"/>
        <w:ind w:left="0"/>
        <w:jc w:val="both"/>
      </w:pPr>
      <w:r>
        <w:rPr>
          <w:rFonts w:ascii="Times New Roman"/>
          <w:b w:val="false"/>
          <w:i w:val="false"/>
          <w:color w:val="000000"/>
          <w:sz w:val="28"/>
        </w:rPr>
        <w:t>
      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22"/>
    <w:bookmarkStart w:name="z34" w:id="23"/>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3"/>
    <w:bookmarkStart w:name="z35" w:id="24"/>
    <w:p>
      <w:pPr>
        <w:spacing w:after="0"/>
        <w:ind w:left="0"/>
        <w:jc w:val="both"/>
      </w:pPr>
      <w:r>
        <w:rPr>
          <w:rFonts w:ascii="Times New Roman"/>
          <w:b w:val="false"/>
          <w:i w:val="false"/>
          <w:color w:val="000000"/>
          <w:sz w:val="28"/>
        </w:rPr>
        <w:t>
      Тұрғын үй көмегі өтініш түскен айдан кейінгі әрбір айдың 20-күнінен кешіктірмей төленеді.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