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5838" w14:textId="f485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26 наурыздағы № 16-10 шешімі. Батыс Қазақстан облысының Әділет департаментінде 2024 жылғы 1 сәуірде № 7358-07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№33110 болып тіркелген),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