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bafa" w14:textId="0b3b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"Жеке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туралы" 2015 жылғы 26 ақпандағы № 25-6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7 наурыздағы № 15-7 шешімі. Батыс Қазақстан облысының Әділет департаментінде 2024 жылғы 13 наурызда № 7342-07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"Жеке оқыту жоспары бойынша мүгедектігі бар балалар қатарындағы кемтар балаларды үйде оқытуға жұмсалған шығындарды өтеу тәртібін және мөлшерін айқындау туралы" 2015 жылғы 26 ақпандағы №25-6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№3844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жұмсалған шығындарды өтеу мөлшері ай сайын әрбір мүгедектігі бар балаға бес айлық есептік көрсеткішке тең.".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