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3e76" w14:textId="c043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4 жылғы 6 наурыздағы № 13-3 шешім. Батыс Қазақстан облысының Әділет департаментінде 2024 жылғы 7 наурыздада № 7339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33110 болып тіркелген),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