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8f24" w14:textId="c2b8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2024 жылғы 12 желтоқсандағы № 15/2-VIII шешімі. Шығыс Қазақстан облысының Әділет департаментінде 2024 жылғы 20 желтоқсанда № 9116-16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w:t>
      </w:r>
      <w:r>
        <w:rPr>
          <w:rFonts w:ascii="Times New Roman"/>
          <w:b w:val="false"/>
          <w:i w:val="false"/>
          <w:color w:val="000000"/>
          <w:sz w:val="28"/>
        </w:rPr>
        <w:t xml:space="preserve"> 1-тармағының 15) 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Марқакөл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Марқакөл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Марқакөл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маслихатының </w:t>
            </w:r>
            <w:r>
              <w:br/>
            </w:r>
            <w:r>
              <w:rPr>
                <w:rFonts w:ascii="Times New Roman"/>
                <w:b w:val="false"/>
                <w:i w:val="false"/>
                <w:color w:val="000000"/>
                <w:sz w:val="20"/>
              </w:rPr>
              <w:t xml:space="preserve">2024 жылғы 12 желтоқсандағы </w:t>
            </w:r>
            <w:r>
              <w:br/>
            </w:r>
            <w:r>
              <w:rPr>
                <w:rFonts w:ascii="Times New Roman"/>
                <w:b w:val="false"/>
                <w:i w:val="false"/>
                <w:color w:val="000000"/>
                <w:sz w:val="20"/>
              </w:rPr>
              <w:t xml:space="preserve">№ 15/2-VIII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Марқакөл ауданының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p>
      <w:pPr>
        <w:spacing w:after="0"/>
        <w:ind w:left="0"/>
        <w:jc w:val="both"/>
      </w:pPr>
      <w:r>
        <w:rPr>
          <w:rFonts w:ascii="Times New Roman"/>
          <w:b w:val="false"/>
          <w:i w:val="false"/>
          <w:color w:val="ff0000"/>
          <w:sz w:val="28"/>
        </w:rPr>
        <w:t xml:space="preserve">
      Ескерту. Қосымша жаңа редакцияда - Шығыс Қазақстан облысы Марқакөл ауданының мәслихаты 04.12.2025 </w:t>
      </w:r>
      <w:r>
        <w:rPr>
          <w:rFonts w:ascii="Times New Roman"/>
          <w:b w:val="false"/>
          <w:i w:val="false"/>
          <w:color w:val="ff0000"/>
          <w:sz w:val="28"/>
        </w:rPr>
        <w:t>№ 33/3-VIII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1"/>
    <w:p>
      <w:pPr>
        <w:spacing w:after="0"/>
        <w:ind w:left="0"/>
        <w:jc w:val="left"/>
      </w:pPr>
      <w:r>
        <w:rPr>
          <w:rFonts w:ascii="Times New Roman"/>
          <w:b/>
          <w:i w:val="false"/>
          <w:color w:val="000000"/>
        </w:rPr>
        <w:t xml:space="preserve"> 1-тарау. Жалпы ережелер</w:t>
      </w:r>
    </w:p>
    <w:bookmarkEnd w:id="1"/>
    <w:bookmarkStart w:name="z13" w:id="2"/>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Марқакөл ауданының ауылдық елді мекендерінде тұратын және жұмыс істейтін мемлекеттік денсаулық сақтау, білім беру, әлеуметтік қамсыздандыру,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 (ары қарай - мамандар).</w:t>
      </w:r>
    </w:p>
    <w:bookmarkEnd w:id="2"/>
    <w:bookmarkStart w:name="z14" w:id="3"/>
    <w:p>
      <w:pPr>
        <w:spacing w:after="0"/>
        <w:ind w:left="0"/>
        <w:jc w:val="both"/>
      </w:pPr>
      <w:r>
        <w:rPr>
          <w:rFonts w:ascii="Times New Roman"/>
          <w:b w:val="false"/>
          <w:i w:val="false"/>
          <w:color w:val="000000"/>
          <w:sz w:val="28"/>
        </w:rPr>
        <w:t>
      2. Осы Қағидада келесі негізгі ұғымдар қолданылады:</w:t>
      </w:r>
    </w:p>
    <w:bookmarkEnd w:id="3"/>
    <w:bookmarkStart w:name="z15" w:id="4"/>
    <w:p>
      <w:pPr>
        <w:spacing w:after="0"/>
        <w:ind w:left="0"/>
        <w:jc w:val="both"/>
      </w:pPr>
      <w:r>
        <w:rPr>
          <w:rFonts w:ascii="Times New Roman"/>
          <w:b w:val="false"/>
          <w:i w:val="false"/>
          <w:color w:val="000000"/>
          <w:sz w:val="28"/>
        </w:rPr>
        <w:t>
      1) ағымдағы шот – банк шотының шарты негізінде банк немесе банк операцияларының жекелеген түрлерін жүзеге асыратын ұйым ашатын банк шоты;</w:t>
      </w:r>
    </w:p>
    <w:bookmarkEnd w:id="4"/>
    <w:bookmarkStart w:name="z16" w:id="5"/>
    <w:p>
      <w:pPr>
        <w:spacing w:after="0"/>
        <w:ind w:left="0"/>
        <w:jc w:val="both"/>
      </w:pPr>
      <w:r>
        <w:rPr>
          <w:rFonts w:ascii="Times New Roman"/>
          <w:b w:val="false"/>
          <w:i w:val="false"/>
          <w:color w:val="000000"/>
          <w:sz w:val="28"/>
        </w:rPr>
        <w:t>
      2) коммуналдық қызметтер – сумен жабдықтауды, кәрізді, газбен жабдықтауды, электрмен жабдықтауды, жылумен жабдықтауды, қоқыс шығаруды, лифтке техникалық қызмет көрсетуді қоса алғанда, тұтынушыға қауіпсіз және жайлы өмір сүру жағдайларын (тұру) қамтамасыз ету үшін көрсетілетін қызметтер;</w:t>
      </w:r>
    </w:p>
    <w:bookmarkEnd w:id="5"/>
    <w:bookmarkStart w:name="z17" w:id="6"/>
    <w:p>
      <w:pPr>
        <w:spacing w:after="0"/>
        <w:ind w:left="0"/>
        <w:jc w:val="both"/>
      </w:pPr>
      <w:r>
        <w:rPr>
          <w:rFonts w:ascii="Times New Roman"/>
          <w:b w:val="false"/>
          <w:i w:val="false"/>
          <w:color w:val="000000"/>
          <w:sz w:val="28"/>
        </w:rPr>
        <w:t>
      3. Әлеуметтік қолдауды тағайындау уәкілетті органы – "Марқакөл ауданының жұмыспен қамту және әлеуметтік бағдарламалар бөлімі" мемлекеттік мекемесімен жүзеге асырылады (ары қарай – ММ).</w:t>
      </w:r>
    </w:p>
    <w:bookmarkEnd w:id="6"/>
    <w:bookmarkStart w:name="z18" w:id="7"/>
    <w:p>
      <w:pPr>
        <w:spacing w:after="0"/>
        <w:ind w:left="0"/>
        <w:jc w:val="left"/>
      </w:pPr>
      <w:r>
        <w:rPr>
          <w:rFonts w:ascii="Times New Roman"/>
          <w:b/>
          <w:i w:val="false"/>
          <w:color w:val="000000"/>
        </w:rPr>
        <w:t xml:space="preserve"> 2-тарау. Мамандарға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7"/>
    <w:bookmarkStart w:name="z19" w:id="8"/>
    <w:p>
      <w:pPr>
        <w:spacing w:after="0"/>
        <w:ind w:left="0"/>
        <w:jc w:val="both"/>
      </w:pPr>
      <w:r>
        <w:rPr>
          <w:rFonts w:ascii="Times New Roman"/>
          <w:b w:val="false"/>
          <w:i w:val="false"/>
          <w:color w:val="000000"/>
          <w:sz w:val="28"/>
        </w:rPr>
        <w:t>
      4. Әлеуметтік көмек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тізімі негізінде (ары қарай – тізім), ақшалай нысанда "Қазпошта" акционерлік қоғамы аумақтық бөлімшелері, екінші деңгейдегі банктер, банк операцияларының тиісті түрлеріне қаржы нарығын және қаржылық операцияларды реттеу, бақылау мен қадағалау жөніндегі уәкілетті органның лицензиясы бар ұйымдар арқылы алушылардың шоттарына аудару жолдарымен көрсетіледі.</w:t>
      </w:r>
    </w:p>
    <w:bookmarkEnd w:id="8"/>
    <w:bookmarkStart w:name="z20" w:id="9"/>
    <w:p>
      <w:pPr>
        <w:spacing w:after="0"/>
        <w:ind w:left="0"/>
        <w:jc w:val="both"/>
      </w:pPr>
      <w:r>
        <w:rPr>
          <w:rFonts w:ascii="Times New Roman"/>
          <w:b w:val="false"/>
          <w:i w:val="false"/>
          <w:color w:val="000000"/>
          <w:sz w:val="28"/>
        </w:rPr>
        <w:t>
      5. Әлеуметтік қолдау жылына бір рет бюджет қаражаты есебінен 10,936 (он бүтін тоғыз жүз отыз алты) айлық есептік көрсеткіш мөлшерінде көрсетіледі.</w:t>
      </w:r>
    </w:p>
    <w:bookmarkEnd w:id="9"/>
    <w:bookmarkStart w:name="z21" w:id="10"/>
    <w:p>
      <w:pPr>
        <w:spacing w:after="0"/>
        <w:ind w:left="0"/>
        <w:jc w:val="both"/>
      </w:pPr>
      <w:r>
        <w:rPr>
          <w:rFonts w:ascii="Times New Roman"/>
          <w:b w:val="false"/>
          <w:i w:val="false"/>
          <w:color w:val="000000"/>
          <w:sz w:val="28"/>
        </w:rPr>
        <w:t>
      6. Әлеуметтік қолдау көрсетуге арналған шығыстарды қаржыландыру ағымдағы қаржы жылына Марқакөл ауданының бюджетінен бөлінген қаражат шегінде жүзеге асырылады.</w:t>
      </w:r>
    </w:p>
    <w:bookmarkEnd w:id="10"/>
    <w:bookmarkStart w:name="z22" w:id="11"/>
    <w:p>
      <w:pPr>
        <w:spacing w:after="0"/>
        <w:ind w:left="0"/>
        <w:jc w:val="both"/>
      </w:pPr>
      <w:r>
        <w:rPr>
          <w:rFonts w:ascii="Times New Roman"/>
          <w:b w:val="false"/>
          <w:i w:val="false"/>
          <w:color w:val="000000"/>
          <w:sz w:val="28"/>
        </w:rPr>
        <w:t>
      7. Коммуналдық қызметтерге ақы төлеу және отын сатып алу бойынша мамандарға әлеуметтік қолдау көрсету туралы шешім қабылдау мерзімі тізімді алған күннен бастап 10 (он) жұмыс күнін құрайды.</w:t>
      </w:r>
    </w:p>
    <w:bookmarkEnd w:id="11"/>
    <w:bookmarkStart w:name="z23" w:id="12"/>
    <w:p>
      <w:pPr>
        <w:spacing w:after="0"/>
        <w:ind w:left="0"/>
        <w:jc w:val="both"/>
      </w:pPr>
      <w:r>
        <w:rPr>
          <w:rFonts w:ascii="Times New Roman"/>
          <w:b w:val="false"/>
          <w:i w:val="false"/>
          <w:color w:val="000000"/>
          <w:sz w:val="28"/>
        </w:rPr>
        <w:t>
      8. Мемлекеттік мекеме қызметкері денсаулық сақтау, әлеуметтік қамсыздандыру, білім беру, мәдениет, спорт және ветеринария саласындағы мемлекеттік ұйымдардың тізімдерін 10 (он) жұмыс күні ішінде қарайды;</w:t>
      </w:r>
    </w:p>
    <w:bookmarkEnd w:id="12"/>
    <w:bookmarkStart w:name="z24" w:id="13"/>
    <w:p>
      <w:pPr>
        <w:spacing w:after="0"/>
        <w:ind w:left="0"/>
        <w:jc w:val="both"/>
      </w:pPr>
      <w:r>
        <w:rPr>
          <w:rFonts w:ascii="Times New Roman"/>
          <w:b w:val="false"/>
          <w:i w:val="false"/>
          <w:color w:val="000000"/>
          <w:sz w:val="28"/>
        </w:rPr>
        <w:t xml:space="preserve">
      9. Мемлекеттік ұйымдардың бірінші басшылары ұсынған тізімдер арасында сәйкезсіздік анықталған жағдайда, мемлекеттік мекеме Қазақстан Республикасы Әкімшілік іс жүргізу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алдын ала қабылданған шешім, әлеуметтік қолдау көрсетуден бас тарту туралы, сондай-ақ алдын ала шешім бойынша өз ұстанымын білдіруге мүмкіндік беретін отырыстың уақыты мен орны (тәсілі) туралы мемлекеттік ұйымдардың бірінші басшыларын хабардар етеді.</w:t>
      </w:r>
    </w:p>
    <w:bookmarkEnd w:id="13"/>
    <w:bookmarkStart w:name="z25" w:id="14"/>
    <w:p>
      <w:pPr>
        <w:spacing w:after="0"/>
        <w:ind w:left="0"/>
        <w:jc w:val="both"/>
      </w:pPr>
      <w:r>
        <w:rPr>
          <w:rFonts w:ascii="Times New Roman"/>
          <w:b w:val="false"/>
          <w:i w:val="false"/>
          <w:color w:val="000000"/>
          <w:sz w:val="28"/>
        </w:rPr>
        <w:t>
      Тізімдерді қарау нәтижелері бойынша ескертулер болмаған жағдайда ММ оң шешім қабылдайды және мамандардың ағымдағы шоттарына коммуналдық төлемдер мен жанар-жағармай сатып алу үшін әлеуметтік қолдау төлемдерін жүргізеді.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