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7ae" w14:textId="3098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2024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6 маусымдағы № 23/10-VIII шешімі. Шығыс Қазақстан облысының Әділет департаментінде 2024 жылғы 11 маусымда № 9037-16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 сәйкес,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ауданында 2024 жылға арналған шетелдіктер үшін туристік жарна мөлшерлемесі, аудандағы хостелдерді, қонақжайларды, жалға берілетін тұрғын үйлерді қоспағанда, туристерді орналастыру орындарында болу құнынан –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