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0acd3" w14:textId="fb0a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ауданында бейбіт жиналыстарды ұйымдастыру және өткізу үшін арнайы орындарды, оларды пайдалану тәртібін, олардың шекті толу нормаларын, оларды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Шығыс Қазақстан облысы Алтай ауданы мәслихатының 2024 жылғы 12 сәуірдегі № 13/17-VIII шешімі. Шығыс Қазақстан облысының Әділет департаментінде 2024 жылғы 19 сәуірде № 9005-16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"Қазақстан Республикасында бейбіт жиналыстарды ұйымдастыру және өткізу тәртібі туралы" Заңының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Алтай ауданының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Алтай және Серебрянск қалаларында бейбіт жиналыстарды ұйымдастыру және өткізу үшін арнайы орындар және олардың шекті толу нормалары;</w:t>
      </w:r>
    </w:p>
    <w:bookmarkEnd w:id="1"/>
    <w:bookmarkStart w:name="z7"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Алтай ауданында арнайы орындарды материалдық-техникалық және ұйымдастырушылық қамтамасыз етуге қойылатын талаптар;</w:t>
      </w:r>
    </w:p>
    <w:bookmarkEnd w:id="2"/>
    <w:bookmarkStart w:name="z8"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Алтай ауданында арнайы орындарды пайдалану тәртібі;</w:t>
      </w:r>
    </w:p>
    <w:bookmarkEnd w:id="3"/>
    <w:bookmarkStart w:name="z9" w:id="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Алтай ауданында пикеттеуді өткізуге тыйым салынған іргелес аумақтардың шекаралары айқындалсын.</w:t>
      </w:r>
    </w:p>
    <w:bookmarkEnd w:id="4"/>
    <w:bookmarkStart w:name="z10" w:id="5"/>
    <w:p>
      <w:pPr>
        <w:spacing w:after="0"/>
        <w:ind w:left="0"/>
        <w:jc w:val="both"/>
      </w:pPr>
      <w:r>
        <w:rPr>
          <w:rFonts w:ascii="Times New Roman"/>
          <w:b w:val="false"/>
          <w:i w:val="false"/>
          <w:color w:val="000000"/>
          <w:sz w:val="28"/>
        </w:rPr>
        <w:t>
      2. Алтай ауданының мәслихатының мынадай шешімдерінің күші жойылды деп танылсын:</w:t>
      </w:r>
    </w:p>
    <w:bookmarkEnd w:id="5"/>
    <w:bookmarkStart w:name="z11" w:id="6"/>
    <w:p>
      <w:pPr>
        <w:spacing w:after="0"/>
        <w:ind w:left="0"/>
        <w:jc w:val="both"/>
      </w:pPr>
      <w:r>
        <w:rPr>
          <w:rFonts w:ascii="Times New Roman"/>
          <w:b w:val="false"/>
          <w:i w:val="false"/>
          <w:color w:val="000000"/>
          <w:sz w:val="28"/>
        </w:rPr>
        <w:t xml:space="preserve">
      1) 2020 жылғы 2 шілдедегі </w:t>
      </w:r>
      <w:r>
        <w:rPr>
          <w:rFonts w:ascii="Times New Roman"/>
          <w:b w:val="false"/>
          <w:i w:val="false"/>
          <w:color w:val="000000"/>
          <w:sz w:val="28"/>
        </w:rPr>
        <w:t>№ 69/18-VI</w:t>
      </w:r>
      <w:r>
        <w:rPr>
          <w:rFonts w:ascii="Times New Roman"/>
          <w:b w:val="false"/>
          <w:i w:val="false"/>
          <w:color w:val="000000"/>
          <w:sz w:val="28"/>
        </w:rPr>
        <w:t xml:space="preserve"> "Алтай ауданында бейбіт жиналыстарды ұйымдастыру және өткізу үшін арнайы орындарды, оларды пайдалану тәртібін, олардың шекті толу нормаларын, олардың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 (Нормативтік құқықтық актілерді мемлекеттік тіркеу тізілімінде № 7374 болып тіркелген);</w:t>
      </w:r>
    </w:p>
    <w:bookmarkEnd w:id="6"/>
    <w:bookmarkStart w:name="z12" w:id="7"/>
    <w:p>
      <w:pPr>
        <w:spacing w:after="0"/>
        <w:ind w:left="0"/>
        <w:jc w:val="both"/>
      </w:pPr>
      <w:r>
        <w:rPr>
          <w:rFonts w:ascii="Times New Roman"/>
          <w:b w:val="false"/>
          <w:i w:val="false"/>
          <w:color w:val="000000"/>
          <w:sz w:val="28"/>
        </w:rPr>
        <w:t xml:space="preserve">
      2) 2020 жылғы 27 қарашадағы </w:t>
      </w:r>
      <w:r>
        <w:rPr>
          <w:rFonts w:ascii="Times New Roman"/>
          <w:b w:val="false"/>
          <w:i w:val="false"/>
          <w:color w:val="000000"/>
          <w:sz w:val="28"/>
        </w:rPr>
        <w:t>№ 73/3-VI</w:t>
      </w:r>
      <w:r>
        <w:rPr>
          <w:rFonts w:ascii="Times New Roman"/>
          <w:b w:val="false"/>
          <w:i w:val="false"/>
          <w:color w:val="000000"/>
          <w:sz w:val="28"/>
        </w:rPr>
        <w:t xml:space="preserve"> "Алтай ауданының мәслихатының 2020 жылғы 2 шілдедегі № 69/18-VI "Бейбіт жиналыстарды ұйымдастыру және өткізу үшін арнайы орындарды, оларды пайдалану тәртібін, олардың шекті толу нормаларын, олардың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 шешіміне өзгерістер енгізу туралы" (Нормативтік құқықтық актілерді мемлекеттік тіркеу тізілімінде № 7936 болып тіркелген).</w:t>
      </w:r>
    </w:p>
    <w:bookmarkEnd w:id="7"/>
    <w:bookmarkStart w:name="z13" w:id="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2024 жылғы 12 сәуірдегі </w:t>
            </w:r>
            <w:r>
              <w:br/>
            </w:r>
            <w:r>
              <w:rPr>
                <w:rFonts w:ascii="Times New Roman"/>
                <w:b w:val="false"/>
                <w:i w:val="false"/>
                <w:color w:val="000000"/>
                <w:sz w:val="20"/>
              </w:rPr>
              <w:t>№ 13/17-VIII шешіміне 1-қосымша</w:t>
            </w:r>
          </w:p>
        </w:tc>
      </w:tr>
    </w:tbl>
    <w:bookmarkStart w:name="z16" w:id="9"/>
    <w:p>
      <w:pPr>
        <w:spacing w:after="0"/>
        <w:ind w:left="0"/>
        <w:jc w:val="left"/>
      </w:pPr>
      <w:r>
        <w:rPr>
          <w:rFonts w:ascii="Times New Roman"/>
          <w:b/>
          <w:i w:val="false"/>
          <w:color w:val="000000"/>
        </w:rPr>
        <w:t xml:space="preserve"> Алтай және Серебрянск қалаларында бейбіт жиналыстарды ұйымдастыру және өткізу үшін арнайы орындар және олардың шекті толу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 60 орналасқан "Алтай қаласының Мәдениет орталығы" мекемесінің ауданындағы алаң</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аспау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қаласындағы Спортивная, 77 көшесінде орналасқан, "Металлург" стадионы;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Победа көшесінде орналасқан, Серебрянск қаласының қалалық алаңы.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2024 жылғы 12 сәуірдегі </w:t>
            </w:r>
            <w:r>
              <w:br/>
            </w:r>
            <w:r>
              <w:rPr>
                <w:rFonts w:ascii="Times New Roman"/>
                <w:b w:val="false"/>
                <w:i w:val="false"/>
                <w:color w:val="000000"/>
                <w:sz w:val="20"/>
              </w:rPr>
              <w:t>№ 13/17-VIII шешіміне 2-қосымша</w:t>
            </w:r>
          </w:p>
        </w:tc>
      </w:tr>
    </w:tbl>
    <w:bookmarkStart w:name="z18" w:id="10"/>
    <w:p>
      <w:pPr>
        <w:spacing w:after="0"/>
        <w:ind w:left="0"/>
        <w:jc w:val="left"/>
      </w:pPr>
      <w:r>
        <w:rPr>
          <w:rFonts w:ascii="Times New Roman"/>
          <w:b/>
          <w:i w:val="false"/>
          <w:color w:val="000000"/>
        </w:rPr>
        <w:t xml:space="preserve"> Алтай ауданында арнайы орындарды материалдық-техникалық және ұйымдастырушылық қамтамасыз етуге қойылатын талаптар</w:t>
      </w:r>
    </w:p>
    <w:bookmarkEnd w:id="10"/>
    <w:bookmarkStart w:name="z19" w:id="11"/>
    <w:p>
      <w:pPr>
        <w:spacing w:after="0"/>
        <w:ind w:left="0"/>
        <w:jc w:val="both"/>
      </w:pPr>
      <w:r>
        <w:rPr>
          <w:rFonts w:ascii="Times New Roman"/>
          <w:b w:val="false"/>
          <w:i w:val="false"/>
          <w:color w:val="000000"/>
          <w:sz w:val="28"/>
        </w:rPr>
        <w:t xml:space="preserve">
      Бейбіт жиналыс өткізілетін күні ұйымдастырушылар мен оның қатысушылары Қазақстан Республикасының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баптарының</w:t>
      </w:r>
      <w:r>
        <w:rPr>
          <w:rFonts w:ascii="Times New Roman"/>
          <w:b w:val="false"/>
          <w:i w:val="false"/>
          <w:color w:val="000000"/>
          <w:sz w:val="28"/>
        </w:rPr>
        <w:t xml:space="preserve"> талаптарын сақтауы тиіс. </w:t>
      </w:r>
    </w:p>
    <w:bookmarkEnd w:id="11"/>
    <w:bookmarkStart w:name="z20" w:id="12"/>
    <w:p>
      <w:pPr>
        <w:spacing w:after="0"/>
        <w:ind w:left="0"/>
        <w:jc w:val="both"/>
      </w:pPr>
      <w:r>
        <w:rPr>
          <w:rFonts w:ascii="Times New Roman"/>
          <w:b w:val="false"/>
          <w:i w:val="false"/>
          <w:color w:val="000000"/>
          <w:sz w:val="28"/>
        </w:rPr>
        <w:t>
      Ұйымдастырушы немесе ұйымдастырушының өкілдері бейбіт жиналыстар өткізу кезінде аудиовизуалды техника құралдарын, сондай-ақ бейне және фототүсірілім жасау үшін техника пайдалануға құқығы бар.</w:t>
      </w:r>
    </w:p>
    <w:bookmarkEnd w:id="12"/>
    <w:bookmarkStart w:name="z21" w:id="13"/>
    <w:p>
      <w:pPr>
        <w:spacing w:after="0"/>
        <w:ind w:left="0"/>
        <w:jc w:val="both"/>
      </w:pPr>
      <w:r>
        <w:rPr>
          <w:rFonts w:ascii="Times New Roman"/>
          <w:b w:val="false"/>
          <w:i w:val="false"/>
          <w:color w:val="000000"/>
          <w:sz w:val="28"/>
        </w:rPr>
        <w:t>
      Бейбіт жиналыстар өткізуді материалдық-техникалық және ұйымдастырушылық қамтамасыз етуді оларды ұйымдастырушы немесе ұйымдастырушының өкілдері мен оларға қатысушылар өз қаражаты есебінен, сондай-ақ осы бейбіт жиналыстарды өткізу үшін жиналған және (немесе) берілген қаражат пен мүлік есебінен жүзеге асырады.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2024 жылғы 12 сәуірдегі </w:t>
            </w:r>
            <w:r>
              <w:br/>
            </w:r>
            <w:r>
              <w:rPr>
                <w:rFonts w:ascii="Times New Roman"/>
                <w:b w:val="false"/>
                <w:i w:val="false"/>
                <w:color w:val="000000"/>
                <w:sz w:val="20"/>
              </w:rPr>
              <w:t>№ 13/17-VIII шешіміне 3-қосымша</w:t>
            </w:r>
          </w:p>
        </w:tc>
      </w:tr>
    </w:tbl>
    <w:bookmarkStart w:name="z23" w:id="14"/>
    <w:p>
      <w:pPr>
        <w:spacing w:after="0"/>
        <w:ind w:left="0"/>
        <w:jc w:val="left"/>
      </w:pPr>
      <w:r>
        <w:rPr>
          <w:rFonts w:ascii="Times New Roman"/>
          <w:b/>
          <w:i w:val="false"/>
          <w:color w:val="000000"/>
        </w:rPr>
        <w:t xml:space="preserve"> Алтай ауданында арнайы орындарды пайдалану тәртібі</w:t>
      </w:r>
    </w:p>
    <w:bookmarkEnd w:id="14"/>
    <w:bookmarkStart w:name="z24" w:id="15"/>
    <w:p>
      <w:pPr>
        <w:spacing w:after="0"/>
        <w:ind w:left="0"/>
        <w:jc w:val="both"/>
      </w:pPr>
      <w:r>
        <w:rPr>
          <w:rFonts w:ascii="Times New Roman"/>
          <w:b w:val="false"/>
          <w:i w:val="false"/>
          <w:color w:val="000000"/>
          <w:sz w:val="28"/>
        </w:rPr>
        <w:t xml:space="preserve">
      Бейбіт жиналыстар бейбіт жиналыстарды ұйымдастыру және өткізу үшін арнайы орындарда өткізіледі. Пикеттеуді қоспағанда, өзге орындарда бейбіт жиналыстар өткізуге тыйым салынады. </w:t>
      </w:r>
    </w:p>
    <w:bookmarkEnd w:id="15"/>
    <w:bookmarkStart w:name="z25" w:id="16"/>
    <w:p>
      <w:pPr>
        <w:spacing w:after="0"/>
        <w:ind w:left="0"/>
        <w:jc w:val="both"/>
      </w:pPr>
      <w:r>
        <w:rPr>
          <w:rFonts w:ascii="Times New Roman"/>
          <w:b w:val="false"/>
          <w:i w:val="false"/>
          <w:color w:val="000000"/>
          <w:sz w:val="28"/>
        </w:rPr>
        <w:t xml:space="preserve">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 </w:t>
      </w:r>
    </w:p>
    <w:bookmarkEnd w:id="16"/>
    <w:bookmarkStart w:name="z26" w:id="17"/>
    <w:p>
      <w:pPr>
        <w:spacing w:after="0"/>
        <w:ind w:left="0"/>
        <w:jc w:val="both"/>
      </w:pPr>
      <w:r>
        <w:rPr>
          <w:rFonts w:ascii="Times New Roman"/>
          <w:b w:val="false"/>
          <w:i w:val="false"/>
          <w:color w:val="000000"/>
          <w:sz w:val="28"/>
        </w:rPr>
        <w:t xml:space="preserve">
      Бейбіт жиналыстарды бейбіт жиналыстар өткізілетін күні жергілікті уақыт бойынша сағат 9.00-дан ерте бастауға және сағат 20.00-дан кеш аяқтауға болмайды. </w:t>
      </w:r>
    </w:p>
    <w:bookmarkEnd w:id="17"/>
    <w:bookmarkStart w:name="z27" w:id="18"/>
    <w:p>
      <w:pPr>
        <w:spacing w:after="0"/>
        <w:ind w:left="0"/>
        <w:jc w:val="both"/>
      </w:pPr>
      <w:r>
        <w:rPr>
          <w:rFonts w:ascii="Times New Roman"/>
          <w:b w:val="false"/>
          <w:i w:val="false"/>
          <w:color w:val="000000"/>
          <w:sz w:val="28"/>
        </w:rPr>
        <w:t xml:space="preserve">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да көп пикет өткізуге жол берілмейді. </w:t>
      </w:r>
    </w:p>
    <w:bookmarkEnd w:id="18"/>
    <w:bookmarkStart w:name="z28" w:id="19"/>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2024 жылғы 12 сәуірдегі </w:t>
            </w:r>
            <w:r>
              <w:br/>
            </w:r>
            <w:r>
              <w:rPr>
                <w:rFonts w:ascii="Times New Roman"/>
                <w:b w:val="false"/>
                <w:i w:val="false"/>
                <w:color w:val="000000"/>
                <w:sz w:val="20"/>
              </w:rPr>
              <w:t>№ 13/17-VIII шешіміне 4-қосымша</w:t>
            </w:r>
          </w:p>
        </w:tc>
      </w:tr>
    </w:tbl>
    <w:bookmarkStart w:name="z30" w:id="20"/>
    <w:p>
      <w:pPr>
        <w:spacing w:after="0"/>
        <w:ind w:left="0"/>
        <w:jc w:val="left"/>
      </w:pPr>
      <w:r>
        <w:rPr>
          <w:rFonts w:ascii="Times New Roman"/>
          <w:b/>
          <w:i w:val="false"/>
          <w:color w:val="000000"/>
        </w:rPr>
        <w:t xml:space="preserve"> Алтай ауданында пикеттеуді өткізуге тыйым салынған іргелес аумақтардың шекаралары</w:t>
      </w:r>
    </w:p>
    <w:bookmarkEnd w:id="20"/>
    <w:bookmarkStart w:name="z31" w:id="21"/>
    <w:p>
      <w:pPr>
        <w:spacing w:after="0"/>
        <w:ind w:left="0"/>
        <w:jc w:val="both"/>
      </w:pPr>
      <w:r>
        <w:rPr>
          <w:rFonts w:ascii="Times New Roman"/>
          <w:b w:val="false"/>
          <w:i w:val="false"/>
          <w:color w:val="000000"/>
          <w:sz w:val="28"/>
        </w:rPr>
        <w:t>
      Іргелес аумақтардан кемінде 800 метр арақашықтықта пикеттеуді өткізуге:</w:t>
      </w:r>
    </w:p>
    <w:bookmarkEnd w:id="21"/>
    <w:bookmarkStart w:name="z32" w:id="22"/>
    <w:p>
      <w:pPr>
        <w:spacing w:after="0"/>
        <w:ind w:left="0"/>
        <w:jc w:val="both"/>
      </w:pPr>
      <w:r>
        <w:rPr>
          <w:rFonts w:ascii="Times New Roman"/>
          <w:b w:val="false"/>
          <w:i w:val="false"/>
          <w:color w:val="000000"/>
          <w:sz w:val="28"/>
        </w:rPr>
        <w:t>
      1) жаппай жерлеу орындарда;</w:t>
      </w:r>
    </w:p>
    <w:bookmarkEnd w:id="22"/>
    <w:bookmarkStart w:name="z33" w:id="23"/>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23"/>
    <w:bookmarkStart w:name="z34" w:id="24"/>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4"/>
    <w:bookmarkStart w:name="z35" w:id="25"/>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5"/>
    <w:bookmarkStart w:name="z36" w:id="26"/>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тыйым салынады.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