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dd0b" w14:textId="519d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6 наурыздағы № 12/4-VIII шешімі. Шығыс Қазақстан облысының Әділет департаментінде 2024 жылғы 13 наурызда № 8963-16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Шығыс Қазақстан облысы Алтай ауданы мәслихатының 24.10.2025 </w:t>
      </w:r>
      <w:r>
        <w:rPr>
          <w:rFonts w:ascii="Times New Roman"/>
          <w:b w:val="false"/>
          <w:i w:val="false"/>
          <w:color w:val="ff0000"/>
          <w:sz w:val="28"/>
        </w:rPr>
        <w:t>№ 33/3-VIII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Алтай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Алтай ауданында тұрғын үй көмегін көрсетудің мөлшері мен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Алтай ауданы мәслихатының 24.10.2025 </w:t>
      </w:r>
      <w:r>
        <w:rPr>
          <w:rFonts w:ascii="Times New Roman"/>
          <w:b w:val="false"/>
          <w:i w:val="false"/>
          <w:color w:val="000000"/>
          <w:sz w:val="28"/>
        </w:rPr>
        <w:t>№ 33/3-VIII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Алтай ауданының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2024 жылғы 6 наурыздағы </w:t>
            </w:r>
            <w:r>
              <w:br/>
            </w:r>
            <w:r>
              <w:rPr>
                <w:rFonts w:ascii="Times New Roman"/>
                <w:b w:val="false"/>
                <w:i w:val="false"/>
                <w:color w:val="000000"/>
                <w:sz w:val="20"/>
              </w:rPr>
              <w:t>№ 12/4-VIII шешіміне 1-қосымша</w:t>
            </w:r>
          </w:p>
        </w:tc>
      </w:tr>
    </w:tbl>
    <w:bookmarkStart w:name="z11" w:id="4"/>
    <w:p>
      <w:pPr>
        <w:spacing w:after="0"/>
        <w:ind w:left="0"/>
        <w:jc w:val="left"/>
      </w:pPr>
      <w:r>
        <w:rPr>
          <w:rFonts w:ascii="Times New Roman"/>
          <w:b/>
          <w:i w:val="false"/>
          <w:color w:val="000000"/>
        </w:rPr>
        <w:t xml:space="preserve"> Алтай ауданында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Қосымшаның тақырыбы жаңа редакцияда - Шығыс Қазақстан облысы Алтай ауданы мәслихатының 24.10.2025 </w:t>
      </w:r>
      <w:r>
        <w:rPr>
          <w:rFonts w:ascii="Times New Roman"/>
          <w:b w:val="false"/>
          <w:i w:val="false"/>
          <w:color w:val="ff0000"/>
          <w:sz w:val="28"/>
        </w:rPr>
        <w:t>№ 33/3-VIII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Алтай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3"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4"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5"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6"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7" w:id="10"/>
    <w:p>
      <w:pPr>
        <w:spacing w:after="0"/>
        <w:ind w:left="0"/>
        <w:jc w:val="both"/>
      </w:pPr>
      <w:r>
        <w:rPr>
          <w:rFonts w:ascii="Times New Roman"/>
          <w:b w:val="false"/>
          <w:i w:val="false"/>
          <w:color w:val="000000"/>
          <w:sz w:val="28"/>
        </w:rPr>
        <w:t>
      2. Тұрғын үй көмегін тағайындау "Шығыс Қазақстан облысы Алтай ауданының жұмыспен қамту және әлеуметтік бағдарламалар бөлімі" мемлекеттік мекемесімен (бұдан әрі – уәкілетті орган) жүзеге асырылады.</w:t>
      </w:r>
    </w:p>
    <w:bookmarkEnd w:id="10"/>
    <w:bookmarkStart w:name="z18"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(келесіде - Қағида)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11"/>
    <w:bookmarkStart w:name="z19"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жұмсалатын шығыстарының жол берілетін шекті деңгейі 10 (он) пайыз мөлшерінде белгіленсін.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4-тармаққа өзгеріс енгізілді - Шығыс Қазақстан облысы Алтай ауданы мәслихатының 24.10.2025 </w:t>
      </w:r>
      <w:r>
        <w:rPr>
          <w:rFonts w:ascii="Times New Roman"/>
          <w:b w:val="false"/>
          <w:i w:val="false"/>
          <w:color w:val="000000"/>
          <w:sz w:val="28"/>
        </w:rPr>
        <w:t>№ 33/3-VIII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13"/>
    <w:p>
      <w:pPr>
        <w:spacing w:after="0"/>
        <w:ind w:left="0"/>
        <w:jc w:val="both"/>
      </w:pPr>
      <w:r>
        <w:rPr>
          <w:rFonts w:ascii="Times New Roman"/>
          <w:b w:val="false"/>
          <w:i w:val="false"/>
          <w:color w:val="000000"/>
          <w:sz w:val="28"/>
        </w:rPr>
        <w:t>
      4-1. Тұрғын үй көмегінің мөлшері уәкілетті органмен мынадай нормалар шегінде есептеледі:</w:t>
      </w:r>
    </w:p>
    <w:bookmarkEnd w:id="13"/>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p>
      <w:pPr>
        <w:spacing w:after="0"/>
        <w:ind w:left="0"/>
        <w:jc w:val="both"/>
      </w:pPr>
      <w:r>
        <w:rPr>
          <w:rFonts w:ascii="Times New Roman"/>
          <w:b w:val="false"/>
          <w:i w:val="false"/>
          <w:color w:val="000000"/>
          <w:sz w:val="28"/>
        </w:rPr>
        <w:t>
      бір адамға төрт текше метрден аспайтын суық су;</w:t>
      </w:r>
    </w:p>
    <w:p>
      <w:pPr>
        <w:spacing w:after="0"/>
        <w:ind w:left="0"/>
        <w:jc w:val="both"/>
      </w:pPr>
      <w:r>
        <w:rPr>
          <w:rFonts w:ascii="Times New Roman"/>
          <w:b w:val="false"/>
          <w:i w:val="false"/>
          <w:color w:val="000000"/>
          <w:sz w:val="28"/>
        </w:rPr>
        <w:t>
      бір адамға екі текше метрден аспайтын ыстық су;</w:t>
      </w:r>
    </w:p>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Шығыс Қазақстан облысы Алтай ауданы мәслихатының 24.10.2025 </w:t>
      </w:r>
      <w:r>
        <w:rPr>
          <w:rFonts w:ascii="Times New Roman"/>
          <w:b w:val="false"/>
          <w:i w:val="false"/>
          <w:color w:val="000000"/>
          <w:sz w:val="28"/>
        </w:rPr>
        <w:t>№ 33/3-VIII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4"/>
    <w:bookmarkStart w:name="z22" w:id="15"/>
    <w:p>
      <w:pPr>
        <w:spacing w:after="0"/>
        <w:ind w:left="0"/>
        <w:jc w:val="both"/>
      </w:pPr>
      <w:r>
        <w:rPr>
          <w:rFonts w:ascii="Times New Roman"/>
          <w:b w:val="false"/>
          <w:i w:val="false"/>
          <w:color w:val="000000"/>
          <w:sz w:val="28"/>
        </w:rPr>
        <w:t>
      6. Аз қамтылған отбасы (азамат) (немесе оның сенiмхатқа, заңдарға, сот шешiмiне не әкiмшiлiк құжатқа негiзделген өкiлі) тұрғын үй көмегін тағайындау үшін тоқсанына бір рет Қағидаларға сәйкес "Азаматтарға арналған үкімет" мемлекеттік корпорациясы (бұдан әрі – Мемлекеттік корпорация) немесе "электрондық үкімет" веб-порталы арқылы жүгінеді.</w:t>
      </w:r>
    </w:p>
    <w:bookmarkEnd w:id="15"/>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Алтай ауданы мәслихатының 24.10.2025 </w:t>
      </w:r>
      <w:r>
        <w:rPr>
          <w:rFonts w:ascii="Times New Roman"/>
          <w:b w:val="false"/>
          <w:i w:val="false"/>
          <w:color w:val="000000"/>
          <w:sz w:val="28"/>
        </w:rPr>
        <w:t>№ 33/3-VIII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6"/>
    <w:bookmarkStart w:name="z25" w:id="17"/>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негіздері, сондай-ақ тұрғын үй көмегін тағайындау мәселелері бойынша уәкілетті органның және (немесе) оның лауазымды адамдарының шешімдеріне, әрекеттеріне (әрекетсіздігіне) шағымдану тәртібі Қағидамен айқындалады.</w:t>
      </w:r>
    </w:p>
    <w:bookmarkEnd w:id="17"/>
    <w:bookmarkStart w:name="z26" w:id="18"/>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2024 жылғы 6 наурыздағы </w:t>
            </w:r>
            <w:r>
              <w:br/>
            </w:r>
            <w:r>
              <w:rPr>
                <w:rFonts w:ascii="Times New Roman"/>
                <w:b w:val="false"/>
                <w:i w:val="false"/>
                <w:color w:val="000000"/>
                <w:sz w:val="20"/>
              </w:rPr>
              <w:t>№ 12/4-VIII шешіміне 2-қосымша</w:t>
            </w:r>
          </w:p>
        </w:tc>
      </w:tr>
    </w:tbl>
    <w:bookmarkStart w:name="z28" w:id="19"/>
    <w:p>
      <w:pPr>
        <w:spacing w:after="0"/>
        <w:ind w:left="0"/>
        <w:jc w:val="left"/>
      </w:pPr>
      <w:r>
        <w:rPr>
          <w:rFonts w:ascii="Times New Roman"/>
          <w:b/>
          <w:i w:val="false"/>
          <w:color w:val="000000"/>
        </w:rPr>
        <w:t xml:space="preserve"> Алтай ауданының мәслихатының күші жойылған кейбір шешімдерінің тізбесі</w:t>
      </w:r>
    </w:p>
    <w:bookmarkEnd w:id="19"/>
    <w:bookmarkStart w:name="z29" w:id="20"/>
    <w:p>
      <w:pPr>
        <w:spacing w:after="0"/>
        <w:ind w:left="0"/>
        <w:jc w:val="both"/>
      </w:pPr>
      <w:r>
        <w:rPr>
          <w:rFonts w:ascii="Times New Roman"/>
          <w:b w:val="false"/>
          <w:i w:val="false"/>
          <w:color w:val="000000"/>
          <w:sz w:val="28"/>
        </w:rPr>
        <w:t xml:space="preserve">
      1. Шығыс Қазақстан облысы Алтай ауданының мәслихатының 2019 жылғы 20 қарашадағы № 56/2-VI "Тұрғын үй көмегін көрсетудің мөлшері мен тәртібін айқындау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6311 болып тіркелген).</w:t>
      </w:r>
    </w:p>
    <w:bookmarkEnd w:id="20"/>
    <w:bookmarkStart w:name="z30" w:id="21"/>
    <w:p>
      <w:pPr>
        <w:spacing w:after="0"/>
        <w:ind w:left="0"/>
        <w:jc w:val="both"/>
      </w:pPr>
      <w:r>
        <w:rPr>
          <w:rFonts w:ascii="Times New Roman"/>
          <w:b w:val="false"/>
          <w:i w:val="false"/>
          <w:color w:val="000000"/>
          <w:sz w:val="28"/>
        </w:rPr>
        <w:t xml:space="preserve">
      2. Шығыс Қазақстан облысы Алтай ауданының мәслихатының 2020 жылғы 3 сәуірдегі № 63/2-VI "Алтай ауданының мәслихатының 2019 жылғы 20 қарашадағы № 56/2-VI "Тұрғын үй көмегін көрсетудің мөлшері мен тәртібін айқындау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6876 болып тіркелген).</w:t>
      </w:r>
    </w:p>
    <w:bookmarkEnd w:id="21"/>
    <w:bookmarkStart w:name="z31" w:id="22"/>
    <w:p>
      <w:pPr>
        <w:spacing w:after="0"/>
        <w:ind w:left="0"/>
        <w:jc w:val="both"/>
      </w:pPr>
      <w:r>
        <w:rPr>
          <w:rFonts w:ascii="Times New Roman"/>
          <w:b w:val="false"/>
          <w:i w:val="false"/>
          <w:color w:val="000000"/>
          <w:sz w:val="28"/>
        </w:rPr>
        <w:t xml:space="preserve">
      3. Шығыс Қазақстан облысы Алтай ауданының мәслихатының 2021 жылғы 26 наурыздағы № 3/5-VII "Алтай ауданының мәслихатының 2019 жылғы 20 қарашадағы № 56/2-VI "Тұрғын үй көмегін көрсетудің мөлшері мен тәртібін айқындау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8572 болып тіркелген).</w:t>
      </w:r>
    </w:p>
    <w:bookmarkEnd w:id="22"/>
    <w:bookmarkStart w:name="z32" w:id="23"/>
    <w:p>
      <w:pPr>
        <w:spacing w:after="0"/>
        <w:ind w:left="0"/>
        <w:jc w:val="both"/>
      </w:pPr>
      <w:r>
        <w:rPr>
          <w:rFonts w:ascii="Times New Roman"/>
          <w:b w:val="false"/>
          <w:i w:val="false"/>
          <w:color w:val="000000"/>
          <w:sz w:val="28"/>
        </w:rPr>
        <w:t xml:space="preserve">
      4. Шығыс Қазақстан облысы Алтай ауданының мәслихатының 2022 жылғы 21 қазандағы № 23/2-VII "Алтай ауданының мәслихатының 2019 жылғы 20 қарашадағы № 56/2-VI "Тұрғын үй көмегін көрсетудің мөлшері мен тәртібін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30285 болып тіркелген).</w:t>
      </w:r>
    </w:p>
    <w:bookmarkEnd w:id="23"/>
    <w:bookmarkStart w:name="z33" w:id="24"/>
    <w:p>
      <w:pPr>
        <w:spacing w:after="0"/>
        <w:ind w:left="0"/>
        <w:jc w:val="both"/>
      </w:pPr>
      <w:r>
        <w:rPr>
          <w:rFonts w:ascii="Times New Roman"/>
          <w:b w:val="false"/>
          <w:i w:val="false"/>
          <w:color w:val="000000"/>
          <w:sz w:val="28"/>
        </w:rPr>
        <w:t xml:space="preserve">
      5. Шығыс Қазақстан облысы Алтай ауданының мәслихатының 2023 жылғы 4 желтоқсандағы № 7/3-VIII "Алтай ауданының мәслихатының 2019 жылғы 20 қарашадағы № 56/2-VI "Алтай ауданында тұрғын үй көмегін көрсетудің мөлшері мен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8930-16 болып тіркелген).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