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8643" w14:textId="cec8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 бойынша 2024 жылға арналған шетелдіктер үшін туристік жарна мөлшерлемесін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23 мамырдағы № 22/3-VIII шешімі. Шығыс Қазақстан облысының Әділет департаментінде 2024 жылғы 31 мамырда № 9028-16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туристік қызмет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мемелекеттік тіркеу тізілімінде № 33110 болып тіркелген) сәйкес, Зайсан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Зайсан ауданында 2024 жылға арналған шетелдіктер үшін туристік жарна мөлшерлемесі аудандағы хостелдерді, қонақ жайларды жалға берілетін тұрғын үйлерді қоспағанда, туристерді орналастыру орындарында болу құнынан – 0 (нөл) пайыз мөлшерінде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