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a51e" w14:textId="7e9a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2021 жылғы 17 қыркүйектегі № 10/8-VII "Өскемен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2024 жылғы 25 қаңтардағы № 15/5-VIII шешімі. Шығыс Қазақстан облысының Әділет департаментінде 2024 жылғы 1 ақпанда № 8953-16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Өскемен қалалық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2021 жылғы 17 қыркүйектегі № 10/8-VII "Өскемен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(Нормативтік құқықтық актілерді мемлекеттік тіркеу тізілімінде № 24586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Өскемен қаласында мүгедектігі бар балалар қатарындағы кемтар балаларды жеке оқыту жоспары бойынша үйде оқытуға жұмсаған шығындарын өндіріп алу (әрі қарай - оқытуға жұмсаған шығындарын өндіріп алу) мүгедектігі бар балалар қатарындағы кемтар балаларды үйде оқыту фактісін растайтын оқу орынының анықтамасы негізінде "Өскемен қаласының жұмыспен қамту және әлеуметтік бағдарламалар бөлімі" мемлекеттік мекемесі жүргізеді.".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Өскемен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