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3caa" w14:textId="6bc3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облыстық маңызы бар жалпы қолданыстағы автомобиль жолдарының тізбесін бекіту туралы" Шығыс Қазақстан облысы әкімдігінің 2010 жылғы 21 қазандағы № 590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26 сәуірдегі № 107 қаулысы. Шығыс Қазақстан облысының Әділет департаментінде 2024 жылғы 2 мамырда № 9011-16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облыстық маңызы бар жалпы қолданыстағы автомобиль жолдарының тізбесін бекіту туралы" Шығыс Қазақстан облысы әкімдігінің 2010 жылғы 21 қазандағы № 590 (Нормативтік құқықтық актілерді мемлекеттік тіркеу тізілімінде № 2538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жолаушы көлігі және автомобиль жолдары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мемлекеттік тіркелуі Шығыс Қазақстан облысының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департаментінде;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интернет-ресурсында орналастыруды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әкімнің көлік және автомобиль жолдары мәселелеріне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сәуірдегі №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21 қазандағы №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облыстық маңызы бар жалпыға ортақ пайдаланылатын автомобиль жолдарының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КF-16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Өскемен-Таулы Үлбі-Северное 16-60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Өскемен-Тарғын-Самар 15-145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Дмитриевка-Бородулиха-Шемонаиха 72-87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Алтайка-Чапаево 0-37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өткелі-Алтайка-Ново-Хайрузовка 0-83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Нарын-Күршім 0-135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Күршім-Қалжыр 0-131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Теректі-Урунхайка-Төсқайың 0-91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"KF-25 Күршім-Қалжыр"-Ақбұлақ-Қараой- Ашалы 0-98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Көкпекті-Самар-Васильевка өткелі 40-169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өткеліне кіреберіс 0-12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Ақсуат-Бәкей-Қарасу-Ақжар-"М-38 Омск-Майқапшағай" 30-124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Қарасу-"М-38 Омск-Майқапшағай" 0-12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Шемонаиха-Секисовка 0-56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Омск-Майқапшағай"-Шілікті-Ақжар 0-128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 ауылына кіре беріс жол 0-22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Өскемен-Бобровка 0-13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Бобровка–Шаңғы базасы км 0-9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Өскемен-Тарханка 0-15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ауылына кіре беріс жол 0-3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Тарханка-Топиха 0-12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Средигорное-Ново Поляковка-Малонарымка 0-58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 кіре беріс жол 0-4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- Бозанбай 0-34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- Бозанбай-Алғабас-Тарғын 0-36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Шемонаиха-Үлкен Өзен 0-36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Шемонаиха-Усть-Таловка кенті 0-9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ауылына кіре беріс жол 0-3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Қалғұтты ауылына кіре беріс жол 0-1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"Күршім-Қалжыр"-Бурабай-Маралиха 0-75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"Күршім-Қалжыр"-Ақсуат 0-47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"Күршім-Қалжыр"-Маралды"-Теректібұлақ 0-11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