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ca89" w14:textId="a00c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2023 жылғы 22 қыркүйектегі № 5-60-VIІІ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2024 жылғы 19 ақпандағы № 11-91-VIII шешімі. Түркістан облысының Әділет департаментінде 2024 жылғы 21 ақпанда № 6463-13 болып тіркелді. Күші жойылды - Түркістан облысы Келес аудандық мәслихатының 2025 жылғы 5 наурыздағы № 23-177-VIII шешімімен</w:t>
      </w:r>
    </w:p>
    <w:p>
      <w:pPr>
        <w:spacing w:after="0"/>
        <w:ind w:left="0"/>
        <w:jc w:val="both"/>
      </w:pPr>
      <w:r>
        <w:rPr>
          <w:rFonts w:ascii="Times New Roman"/>
          <w:b w:val="false"/>
          <w:i w:val="false"/>
          <w:color w:val="ff0000"/>
          <w:sz w:val="28"/>
        </w:rPr>
        <w:t xml:space="preserve">
      Ескерту. Күші жойылды - Түркістан облысы Келес аудандық мәслихатының 05.03.2025 № 23-177-VIII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2023 жылғы 22 қыркүйектегі №5-60-VIІІ "Әлеуметтік көмек көрсетудің, оның мөлшерлерін белгілеудің және мұқтаж азаматтардың жекелеген санаттарын тізбесін айқындау қағидасын бекіту туралы" (Нормативтiк құқықтық актiлердi мемлекеттiк тiркеу тiзiлiмiнде № 6356-13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көрсетілген шешімнің 1-қосымшасымен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Әлеуметтiк көмек мынадай санаттағы азаматтарға мереке және атаулы күндерi көрсетіледі: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бір реттік 2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(әскери мамандар мен кеңесшілерді қоса алғанда) - бір реттік 35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бір реттік 35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бір реттік 35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бір реттік 35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реттік 35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бір реттік 327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реттік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реттік 30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бір реттік 20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бір реттік 35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бір реттік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бір реттік 20 айлық есептік көрсеткіш мөлшерінде;</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атағына ие болған адамдарға - бір реттік 15 айлық есептік көрсеткіш мөлшерінде;</w:t>
      </w:r>
    </w:p>
    <w:p>
      <w:pPr>
        <w:spacing w:after="0"/>
        <w:ind w:left="0"/>
        <w:jc w:val="both"/>
      </w:pPr>
      <w:r>
        <w:rPr>
          <w:rFonts w:ascii="Times New Roman"/>
          <w:b w:val="false"/>
          <w:i w:val="false"/>
          <w:color w:val="000000"/>
          <w:sz w:val="28"/>
        </w:rPr>
        <w:t>
      мерзімді басылымдарға жазылу үшін - Ұлы Отан соғысының ардагерлеріне және Ұлы Отан соғысы кезеңінде жаралануы, контузия алуы, мертігуі немесе ауруға шалдығуы салдарынан болған мүгедектігі бар адамдарына,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мүгедектігі бар адамдарға, жалғызілікті қарттарға - жарты жылдықта бір рет 5 айлық есептік көрсеткіш мөлшерінде;</w:t>
      </w:r>
    </w:p>
    <w:p>
      <w:pPr>
        <w:spacing w:after="0"/>
        <w:ind w:left="0"/>
        <w:jc w:val="both"/>
      </w:pPr>
      <w:r>
        <w:rPr>
          <w:rFonts w:ascii="Times New Roman"/>
          <w:b w:val="false"/>
          <w:i w:val="false"/>
          <w:color w:val="000000"/>
          <w:sz w:val="28"/>
        </w:rPr>
        <w:t>
      Ұлы Отан соғысының ардагерлеріне және Ұлы Отан соғысы кезеңінде жаралануы, контузия алуы, мертігуі немесе ауруға шалдығуы салдарынан болған мүгедектігі бар адамдарына тұрғын үйін жөндеуге - бір реттік 100 айлық есептік көрсеткіш мөлшерінде;</w:t>
      </w:r>
    </w:p>
    <w:p>
      <w:pPr>
        <w:spacing w:after="0"/>
        <w:ind w:left="0"/>
        <w:jc w:val="both"/>
      </w:pPr>
      <w:r>
        <w:rPr>
          <w:rFonts w:ascii="Times New Roman"/>
          <w:b w:val="false"/>
          <w:i w:val="false"/>
          <w:color w:val="000000"/>
          <w:sz w:val="28"/>
        </w:rPr>
        <w:t>
      4) 1 қазан – халықаралық Қарттар күні:</w:t>
      </w:r>
    </w:p>
    <w:p>
      <w:pPr>
        <w:spacing w:after="0"/>
        <w:ind w:left="0"/>
        <w:jc w:val="both"/>
      </w:pPr>
      <w:r>
        <w:rPr>
          <w:rFonts w:ascii="Times New Roman"/>
          <w:b w:val="false"/>
          <w:i w:val="false"/>
          <w:color w:val="000000"/>
          <w:sz w:val="28"/>
        </w:rPr>
        <w:t>
      үйде арнаулы әлеуметтік күтімге алынған жалғызілікті қарттарға, арнаулы әлеуметтік күтімге алынған І-ІІ топтағы мүгедектігі бар адамдарға - бір реттік 10 айлық есептік көрсеткіш мөлшерінде;</w:t>
      </w:r>
    </w:p>
    <w:p>
      <w:pPr>
        <w:spacing w:after="0"/>
        <w:ind w:left="0"/>
        <w:jc w:val="both"/>
      </w:pPr>
      <w:r>
        <w:rPr>
          <w:rFonts w:ascii="Times New Roman"/>
          <w:b w:val="false"/>
          <w:i w:val="false"/>
          <w:color w:val="000000"/>
          <w:sz w:val="28"/>
        </w:rPr>
        <w:t>
      5) 30 тамыз - Қазақстан Республикасының Конституциясы күні:</w:t>
      </w:r>
    </w:p>
    <w:p>
      <w:pPr>
        <w:spacing w:after="0"/>
        <w:ind w:left="0"/>
        <w:jc w:val="both"/>
      </w:pPr>
      <w:r>
        <w:rPr>
          <w:rFonts w:ascii="Times New Roman"/>
          <w:b w:val="false"/>
          <w:i w:val="false"/>
          <w:color w:val="000000"/>
          <w:sz w:val="28"/>
        </w:rPr>
        <w:t>
      үйде арнаулы әлеуметтік қызмет алатын мүмкіндігі шектеулі мүгедектігі бар балалар мен үйде оқытылып тәрбиеленетін мүмкіндігі шектеулі мүгедектігі бар балаларға - бір реттік 10 айлық есептік көрсеткіш мөлшерінде;</w:t>
      </w:r>
    </w:p>
    <w:p>
      <w:pPr>
        <w:spacing w:after="0"/>
        <w:ind w:left="0"/>
        <w:jc w:val="both"/>
      </w:pPr>
      <w:r>
        <w:rPr>
          <w:rFonts w:ascii="Times New Roman"/>
          <w:b w:val="false"/>
          <w:i w:val="false"/>
          <w:color w:val="000000"/>
          <w:sz w:val="28"/>
        </w:rPr>
        <w:t>
      6)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заңнамаларына сәйкес ақталған тұлғаларға - бір реттік 60 айлық есептік көрсеткіш мөлшерінде;</w:t>
      </w:r>
    </w:p>
    <w:p>
      <w:pPr>
        <w:spacing w:after="0"/>
        <w:ind w:left="0"/>
        <w:jc w:val="both"/>
      </w:pPr>
      <w:r>
        <w:rPr>
          <w:rFonts w:ascii="Times New Roman"/>
          <w:b w:val="false"/>
          <w:i w:val="false"/>
          <w:color w:val="000000"/>
          <w:sz w:val="28"/>
        </w:rPr>
        <w:t>
      7)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бір реттік 50 айлық есептік көрсеткіш мөлшерінде;</w:t>
      </w:r>
    </w:p>
    <w:p>
      <w:pPr>
        <w:spacing w:after="0"/>
        <w:ind w:left="0"/>
        <w:jc w:val="both"/>
      </w:pPr>
      <w:r>
        <w:rPr>
          <w:rFonts w:ascii="Times New Roman"/>
          <w:b w:val="false"/>
          <w:i w:val="false"/>
          <w:color w:val="000000"/>
          <w:sz w:val="28"/>
        </w:rPr>
        <w:t xml:space="preserve">
      8) 29 тамыз - Семей ядролық сынақ полигонының жабылған күні: </w:t>
      </w:r>
    </w:p>
    <w:p>
      <w:pPr>
        <w:spacing w:after="0"/>
        <w:ind w:left="0"/>
        <w:jc w:val="both"/>
      </w:pPr>
      <w:r>
        <w:rPr>
          <w:rFonts w:ascii="Times New Roman"/>
          <w:b w:val="false"/>
          <w:i w:val="false"/>
          <w:color w:val="000000"/>
          <w:sz w:val="28"/>
        </w:rPr>
        <w:t>
      Семей ядролық сынақ полигонындағы ядролық сынақтар салдарынан мүгедектігі бар болған азаматтарға - бір реттік 35 айлық есептік көрсеткіш мөлшерінде."</w:t>
      </w:r>
    </w:p>
    <w:bookmarkStart w:name="z4"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Келес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