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3cb5af" w14:textId="33cb5a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ауданында тұрғын үй көмегін көрсетудің мөлшері мен тәртібін айқындау туралы</w:t>
      </w:r>
    </w:p>
    <w:p>
      <w:pPr>
        <w:spacing w:after="0"/>
        <w:ind w:left="0"/>
        <w:jc w:val="both"/>
      </w:pPr>
      <w:r>
        <w:rPr>
          <w:rFonts w:ascii="Times New Roman"/>
          <w:b w:val="false"/>
          <w:i w:val="false"/>
          <w:color w:val="000000"/>
          <w:sz w:val="28"/>
        </w:rPr>
        <w:t>Түркістан облысы Жетісай аудандық мәслихатының 2024 жылғы 9 шілдедегі № 17-108-VIII шешiмi. Түркістан облысының Әдiлет департаментiнде 2024 жылғы 11 шілдеде № 6553-13 болып тiркелдi</w:t>
      </w:r>
    </w:p>
    <w:p>
      <w:pPr>
        <w:spacing w:after="0"/>
        <w:ind w:left="0"/>
        <w:jc w:val="both"/>
      </w:pPr>
      <w:bookmarkStart w:name="z1" w:id="0"/>
      <w:r>
        <w:rPr>
          <w:rFonts w:ascii="Times New Roman"/>
          <w:b w:val="false"/>
          <w:i w:val="false"/>
          <w:color w:val="000000"/>
          <w:sz w:val="28"/>
        </w:rPr>
        <w:t xml:space="preserve">
      Қазақстан Республикасының "Тұрғын үй қатынастары туралы" Заңының 97-бабының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5-тармақтарына</w:t>
      </w:r>
      <w:r>
        <w:rPr>
          <w:rFonts w:ascii="Times New Roman"/>
          <w:b w:val="false"/>
          <w:i w:val="false"/>
          <w:color w:val="000000"/>
          <w:sz w:val="28"/>
        </w:rPr>
        <w:t xml:space="preserve">, Қазақстан Республикасының "Қазақстан Республикасындағы жергілікті мемлекеттік басқару және өзін-өзі басқару туралы" Заңының 6-бабының 1 тармағының </w:t>
      </w:r>
      <w:r>
        <w:rPr>
          <w:rFonts w:ascii="Times New Roman"/>
          <w:b w:val="false"/>
          <w:i w:val="false"/>
          <w:color w:val="000000"/>
          <w:sz w:val="28"/>
        </w:rPr>
        <w:t>15) тармақшасына</w:t>
      </w:r>
      <w:r>
        <w:rPr>
          <w:rFonts w:ascii="Times New Roman"/>
          <w:b w:val="false"/>
          <w:i w:val="false"/>
          <w:color w:val="000000"/>
          <w:sz w:val="28"/>
        </w:rPr>
        <w:t xml:space="preserve">, Қазақстан Республикасының Өнеркәсіп және құрылыс министрінің 2023 жылғы 8 желтоқсандағы №117 "Тұрғын үй көмегін беру қағидаларын бекіту туралы"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№33763 болып тіркелген) сәйкес, Жетісай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Жетісай ауданында тұрғын үй көмегін көрсетудің мөлшері мен тәртібі айқындалсын.</w:t>
      </w:r>
    </w:p>
    <w:bookmarkEnd w:id="1"/>
    <w:bookmarkStart w:name="z3" w:id="2"/>
    <w:p>
      <w:pPr>
        <w:spacing w:after="0"/>
        <w:ind w:left="0"/>
        <w:jc w:val="both"/>
      </w:pPr>
      <w:r>
        <w:rPr>
          <w:rFonts w:ascii="Times New Roman"/>
          <w:b w:val="false"/>
          <w:i w:val="false"/>
          <w:color w:val="000000"/>
          <w:sz w:val="28"/>
        </w:rPr>
        <w:t>
      2. Осы шешім оның алғашқы ресми жарияланған күнінен кейін күнтізбелік он күн өткен соң қолданысқа енгізіледі.</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Касимов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аудандық мәслихатының</w:t>
            </w:r>
            <w:r>
              <w:br/>
            </w:r>
            <w:r>
              <w:rPr>
                <w:rFonts w:ascii="Times New Roman"/>
                <w:b w:val="false"/>
                <w:i w:val="false"/>
                <w:color w:val="000000"/>
                <w:sz w:val="20"/>
              </w:rPr>
              <w:t>2024 жылғы 9 шілдедегі</w:t>
            </w:r>
            <w:r>
              <w:br/>
            </w:r>
            <w:r>
              <w:rPr>
                <w:rFonts w:ascii="Times New Roman"/>
                <w:b w:val="false"/>
                <w:i w:val="false"/>
                <w:color w:val="000000"/>
                <w:sz w:val="20"/>
              </w:rPr>
              <w:t>№ 17-108-VIII шешіміне қосымша</w:t>
            </w:r>
          </w:p>
        </w:tc>
      </w:tr>
    </w:tbl>
    <w:bookmarkStart w:name="z5" w:id="3"/>
    <w:p>
      <w:pPr>
        <w:spacing w:after="0"/>
        <w:ind w:left="0"/>
        <w:jc w:val="left"/>
      </w:pPr>
      <w:r>
        <w:rPr>
          <w:rFonts w:ascii="Times New Roman"/>
          <w:b/>
          <w:i w:val="false"/>
          <w:color w:val="000000"/>
        </w:rPr>
        <w:t xml:space="preserve"> Жетісай ауданында тұрғын үй көмегін көрсетудің мөлшерімен тәртібі</w:t>
      </w:r>
    </w:p>
    <w:bookmarkEnd w:id="3"/>
    <w:bookmarkStart w:name="z6" w:id="4"/>
    <w:p>
      <w:pPr>
        <w:spacing w:after="0"/>
        <w:ind w:left="0"/>
        <w:jc w:val="both"/>
      </w:pPr>
      <w:r>
        <w:rPr>
          <w:rFonts w:ascii="Times New Roman"/>
          <w:b w:val="false"/>
          <w:i w:val="false"/>
          <w:color w:val="000000"/>
          <w:sz w:val="28"/>
        </w:rPr>
        <w:t>
      1. Тұрғын үй көмегі жергілікті бюджет қаражаты есебінен Жетісай ауданында тұратын, Қазақстан Республикасының аумағындағы жалғыз тұрғын жайы ретінде меншік құқығындағы тұрғынжайда тұрақты тіркелген және тұратын азқамтылған отбасыларға (азаматтарға) (бұдан әрі – көрсетілетін қызметті алушы), сондай-ақ мемлекеттік тұрғын үй қорынан берілген тұрғын жайды және жеке тұрғын үй қорынан жергілікті атқарушы орган жалға алған тұрғын жайды жалдаушыларға (қосымша жалдаушыларға):</w:t>
      </w:r>
    </w:p>
    <w:bookmarkEnd w:id="4"/>
    <w:p>
      <w:pPr>
        <w:spacing w:after="0"/>
        <w:ind w:left="0"/>
        <w:jc w:val="both"/>
      </w:pPr>
      <w:r>
        <w:rPr>
          <w:rFonts w:ascii="Times New Roman"/>
          <w:b w:val="false"/>
          <w:i w:val="false"/>
          <w:color w:val="000000"/>
          <w:sz w:val="28"/>
        </w:rPr>
        <w:t>
      -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p>
      <w:pPr>
        <w:spacing w:after="0"/>
        <w:ind w:left="0"/>
        <w:jc w:val="both"/>
      </w:pPr>
      <w:r>
        <w:rPr>
          <w:rFonts w:ascii="Times New Roman"/>
          <w:b w:val="false"/>
          <w:i w:val="false"/>
          <w:color w:val="000000"/>
          <w:sz w:val="28"/>
        </w:rPr>
        <w:t>
      - коммуналдық қызметтерді және телекоммуникация желісіне қосылған телефон үшін абоненттік төлемақының ұлғаюы бөлігінде көрсетілетін байланыс қызметтерін тұтынуға;</w:t>
      </w:r>
    </w:p>
    <w:p>
      <w:pPr>
        <w:spacing w:after="0"/>
        <w:ind w:left="0"/>
        <w:jc w:val="both"/>
      </w:pPr>
      <w:r>
        <w:rPr>
          <w:rFonts w:ascii="Times New Roman"/>
          <w:b w:val="false"/>
          <w:i w:val="false"/>
          <w:color w:val="000000"/>
          <w:sz w:val="28"/>
        </w:rPr>
        <w:t>
      -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Start w:name="z7" w:id="5"/>
    <w:p>
      <w:pPr>
        <w:spacing w:after="0"/>
        <w:ind w:left="0"/>
        <w:jc w:val="both"/>
      </w:pPr>
      <w:r>
        <w:rPr>
          <w:rFonts w:ascii="Times New Roman"/>
          <w:b w:val="false"/>
          <w:i w:val="false"/>
          <w:color w:val="000000"/>
          <w:sz w:val="28"/>
        </w:rPr>
        <w:t>
      2. Тұрғын үй көмегін тағайындау "Жетісай ауданының жұмыспен қамту және әлеуметтік бағдарламалар бөлімі" мемлекеттік мекемесімен (бұдан әрі – уәкілетті орган) жүзеге асырылады.</w:t>
      </w:r>
    </w:p>
    <w:bookmarkEnd w:id="5"/>
    <w:bookmarkStart w:name="z8" w:id="6"/>
    <w:p>
      <w:pPr>
        <w:spacing w:after="0"/>
        <w:ind w:left="0"/>
        <w:jc w:val="both"/>
      </w:pPr>
      <w:r>
        <w:rPr>
          <w:rFonts w:ascii="Times New Roman"/>
          <w:b w:val="false"/>
          <w:i w:val="false"/>
          <w:color w:val="000000"/>
          <w:sz w:val="28"/>
        </w:rPr>
        <w:t>
      3.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коммуналдық қызметтер мен телекоммуникация желісіне қосылған телефон үшін абоненттік төлемақының өсуі бөлігінде байланыс қызметтерін тұтынуға, мемлекеттік тұрғын үй қорынан берілген тұрғынжайды және жеке тұрғын үй қорынан жергілікті атқарушы орган жалдаған тұрғынжайды пайдалануға арналған шығыстарды төлеу сомасы арасындағы айырма ретінде және көрсетілетін қызметті алушының осы мақсаттарға жұмсайтын шығыстарының шекті жол берілетін деңгейі 10 (он) пайыз мөлшерінде айқындалады.</w:t>
      </w:r>
    </w:p>
    <w:bookmarkEnd w:id="6"/>
    <w:p>
      <w:pPr>
        <w:spacing w:after="0"/>
        <w:ind w:left="0"/>
        <w:jc w:val="both"/>
      </w:pPr>
      <w:r>
        <w:rPr>
          <w:rFonts w:ascii="Times New Roman"/>
          <w:b w:val="false"/>
          <w:i w:val="false"/>
          <w:color w:val="000000"/>
          <w:sz w:val="28"/>
        </w:rPr>
        <w:t>
      Тұрғын үй көмегін тағайындау кезінде бір адамға 15 (он бес) шаршы метрден кем емес және 18 (он сегіз) шаршы метрден артық емес, бірақ бір нормасы қабылданады.</w:t>
      </w:r>
    </w:p>
    <w:bookmarkStart w:name="z9" w:id="7"/>
    <w:p>
      <w:pPr>
        <w:spacing w:after="0"/>
        <w:ind w:left="0"/>
        <w:jc w:val="both"/>
      </w:pPr>
      <w:r>
        <w:rPr>
          <w:rFonts w:ascii="Times New Roman"/>
          <w:b w:val="false"/>
          <w:i w:val="false"/>
          <w:color w:val="000000"/>
          <w:sz w:val="28"/>
        </w:rPr>
        <w:t>
      4. Әлеуметтік тұрғыдан қорғалатын азаматтарға телекоммуникация қызметтерін көрсеткені үшін абоненттік төлемақы тарифінің өсуін өтеу Қазақстан Республикасының Цифрлық даму, инновациялар және аэроғарыш өнеркәсібі министрінің 2023 жылғы 28 шiлдедегi № 295/НҚ "Әлеуметтік қорғалатын азаматтарға телекоммуникация қызметтерін көрсеткені үшін абоненттік төлемақы тарифтерінің өсуін өтеу мөлшерін айқындау және қағидаларын бекіту туралы" бұйрығына сәйкес жүзеге асырылады.</w:t>
      </w:r>
    </w:p>
    <w:bookmarkEnd w:id="7"/>
    <w:bookmarkStart w:name="z10" w:id="8"/>
    <w:p>
      <w:pPr>
        <w:spacing w:after="0"/>
        <w:ind w:left="0"/>
        <w:jc w:val="both"/>
      </w:pPr>
      <w:r>
        <w:rPr>
          <w:rFonts w:ascii="Times New Roman"/>
          <w:b w:val="false"/>
          <w:i w:val="false"/>
          <w:color w:val="000000"/>
          <w:sz w:val="28"/>
        </w:rPr>
        <w:t>
      5. Көрсетілетін қызметті алушы (немесе оның сенiмхатқа, заңдарға, сот шешiмiне не әкiмшiлiк құжатқа негiзделген өкiлi) тұрғын үй көмегін тағайындау үшін Мемлекеттік корпорацияға немесе "электрондық үкімет" веб-порталына тоқсанына бір рет Қазақстан Республикасы Өнеркәсіп және құрылыс министрінің 2023 жылғы 8 желтоқсандағы № 117 бұйрығымен бекiтiлген Тұрғын үй көмегін көрсету қағидаларына (бұдан әрі - Қағидалар) 1-қосымшада бекітілген нысандағы Тұрғын үй көмегін тағайындау туралы өтінішпен Қағидалардың 2-қосымшасындағы Мемлекеттік қызметін көрсетуге қойылатын негізгі талаптар тізбесінің 8-тармағына сәйкес құжаттарды қоса отырып жүгінеді.</w:t>
      </w:r>
    </w:p>
    <w:bookmarkEnd w:id="8"/>
    <w:p>
      <w:pPr>
        <w:spacing w:after="0"/>
        <w:ind w:left="0"/>
        <w:jc w:val="both"/>
      </w:pPr>
      <w:r>
        <w:rPr>
          <w:rFonts w:ascii="Times New Roman"/>
          <w:b w:val="false"/>
          <w:i w:val="false"/>
          <w:color w:val="000000"/>
          <w:sz w:val="28"/>
        </w:rPr>
        <w:t>
      Көрсетілетін қызметті алушы (немесе нотариалды куәландырған сенімхат бойынша оның өкілі) қайта өтініш берген кезде, өтініш бергенге дейін өткен тоқсан үшін отбасының кірістерін растайтын құжаттарды және коммуналдық шығыстардың шоттарын ғана ұсынады.</w:t>
      </w:r>
    </w:p>
    <w:bookmarkStart w:name="z11" w:id="9"/>
    <w:p>
      <w:pPr>
        <w:spacing w:after="0"/>
        <w:ind w:left="0"/>
        <w:jc w:val="both"/>
      </w:pPr>
      <w:r>
        <w:rPr>
          <w:rFonts w:ascii="Times New Roman"/>
          <w:b w:val="false"/>
          <w:i w:val="false"/>
          <w:color w:val="000000"/>
          <w:sz w:val="28"/>
        </w:rPr>
        <w:t>
      6. Қазақстан Республикасының заңдарында белгіленген мемлекеттік қызмет көрсетуден бас тарту үшін негіздер:</w:t>
      </w:r>
    </w:p>
    <w:bookmarkEnd w:id="9"/>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p>
      <w:pPr>
        <w:spacing w:after="0"/>
        <w:ind w:left="0"/>
        <w:jc w:val="both"/>
      </w:pPr>
      <w:r>
        <w:rPr>
          <w:rFonts w:ascii="Times New Roman"/>
          <w:b w:val="false"/>
          <w:i w:val="false"/>
          <w:color w:val="000000"/>
          <w:sz w:val="28"/>
        </w:rPr>
        <w:t>
      2) көрсетілетін қызметті алушының және (немесе) мемлекеттік қызметті көрсету үшін қажетті ұсынылған материалдардың, объектілердің, деректер мен мәліметтердің Қағидаларда белгіленген талаптарға сәйкес келмеуі;</w:t>
      </w:r>
    </w:p>
    <w:p>
      <w:pPr>
        <w:spacing w:after="0"/>
        <w:ind w:left="0"/>
        <w:jc w:val="both"/>
      </w:pPr>
      <w:r>
        <w:rPr>
          <w:rFonts w:ascii="Times New Roman"/>
          <w:b w:val="false"/>
          <w:i w:val="false"/>
          <w:color w:val="000000"/>
          <w:sz w:val="28"/>
        </w:rPr>
        <w:t>
      3) көрсетілетін қызметті алушыға қатысты белгілі бір мемлекеттік қызметті алуды талап ететін қызметке немесе жекелеген қызмет түрлеріне тыйым салу туралы заңды күшіне енген сот шешімі (үкімі) болған жағдайда;</w:t>
      </w:r>
    </w:p>
    <w:p>
      <w:pPr>
        <w:spacing w:after="0"/>
        <w:ind w:left="0"/>
        <w:jc w:val="both"/>
      </w:pPr>
      <w:r>
        <w:rPr>
          <w:rFonts w:ascii="Times New Roman"/>
          <w:b w:val="false"/>
          <w:i w:val="false"/>
          <w:color w:val="000000"/>
          <w:sz w:val="28"/>
        </w:rPr>
        <w:t>
      4) көрсетілетін қызметті алушыға қатысты заңды күшіне енген сот шешімі бар, соның негізінде көрсетілетін қызметті алушы мемлекеттік көрсетілетін қызметті алуға байланысты арнайы құқықтан айырылғанда мемлекеттік қызмет көрсетуден бас тартады.</w:t>
      </w:r>
    </w:p>
    <w:bookmarkStart w:name="z12" w:id="10"/>
    <w:p>
      <w:pPr>
        <w:spacing w:after="0"/>
        <w:ind w:left="0"/>
        <w:jc w:val="both"/>
      </w:pPr>
      <w:r>
        <w:rPr>
          <w:rFonts w:ascii="Times New Roman"/>
          <w:b w:val="false"/>
          <w:i w:val="false"/>
          <w:color w:val="000000"/>
          <w:sz w:val="28"/>
        </w:rPr>
        <w:t>
      7.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8 (сегіз) жұмыс күнін құрайды.</w:t>
      </w:r>
    </w:p>
    <w:bookmarkEnd w:id="10"/>
    <w:bookmarkStart w:name="z13" w:id="11"/>
    <w:p>
      <w:pPr>
        <w:spacing w:after="0"/>
        <w:ind w:left="0"/>
        <w:jc w:val="both"/>
      </w:pPr>
      <w:r>
        <w:rPr>
          <w:rFonts w:ascii="Times New Roman"/>
          <w:b w:val="false"/>
          <w:i w:val="false"/>
          <w:color w:val="000000"/>
          <w:sz w:val="28"/>
        </w:rPr>
        <w:t>
      8. Тұрғын үй көмегі ағымдағы тоқсанда құжаттарды тапсыру уақытына қарамастан өткен тоқсанның тұрғын үйді ұстауға және коммуналдық қызметтерге кеткен жиынтық кіріс пен шығыстар бойынша бір тоқсан мерзімге тағайындалады.</w:t>
      </w:r>
    </w:p>
    <w:bookmarkEnd w:id="11"/>
    <w:bookmarkStart w:name="z14" w:id="12"/>
    <w:p>
      <w:pPr>
        <w:spacing w:after="0"/>
        <w:ind w:left="0"/>
        <w:jc w:val="both"/>
      </w:pPr>
      <w:r>
        <w:rPr>
          <w:rFonts w:ascii="Times New Roman"/>
          <w:b w:val="false"/>
          <w:i w:val="false"/>
          <w:color w:val="000000"/>
          <w:sz w:val="28"/>
        </w:rPr>
        <w:t>
      9. Көрсетілетін қызметті алушылардың жиынтық табысы уәкілетті органмен Қазақстан Республикасы Өнеркәсіп және құрылыс министрінің 2023 жылғы 8 желтоқсандағы "Тұрғын үй көмегін беру қағидаларын бекіту туралы" № 117 айқындалған тәртіпте, тұрғын үй көмегін тағайындауға өтініш жасаған тоқсанның алдындағы тоқсанына есептеледі.</w:t>
      </w:r>
    </w:p>
    <w:bookmarkEnd w:id="12"/>
    <w:bookmarkStart w:name="z15" w:id="13"/>
    <w:p>
      <w:pPr>
        <w:spacing w:after="0"/>
        <w:ind w:left="0"/>
        <w:jc w:val="both"/>
      </w:pPr>
      <w:r>
        <w:rPr>
          <w:rFonts w:ascii="Times New Roman"/>
          <w:b w:val="false"/>
          <w:i w:val="false"/>
          <w:color w:val="000000"/>
          <w:sz w:val="28"/>
        </w:rPr>
        <w:t>
      10. Тұрғын үй көмегі көрсетілетін қызметті алушыларға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13"/>
    <w:bookmarkStart w:name="z16" w:id="14"/>
    <w:p>
      <w:pPr>
        <w:spacing w:after="0"/>
        <w:ind w:left="0"/>
        <w:jc w:val="both"/>
      </w:pPr>
      <w:r>
        <w:rPr>
          <w:rFonts w:ascii="Times New Roman"/>
          <w:b w:val="false"/>
          <w:i w:val="false"/>
          <w:color w:val="000000"/>
          <w:sz w:val="28"/>
        </w:rPr>
        <w:t>
      11. Көрсетілетін қызметті алушыларға тұрғын үй көмегін төлеуді уәкілетті орган тұрғын үй көмегін тағайындау туралы шешім қабылданған айдан кейінгі айдың 10-күніне дейін ай сайын тұрғын үй көмегін алушылардың жеке шоттарына есептелген сомаларды аудару жолымен екінші деңгейдегі банктер арқылы жүзеге асырады.</w:t>
      </w:r>
    </w:p>
    <w:bookmarkEnd w:id="14"/>
    <w:bookmarkStart w:name="z17" w:id="15"/>
    <w:p>
      <w:pPr>
        <w:spacing w:after="0"/>
        <w:ind w:left="0"/>
        <w:jc w:val="both"/>
      </w:pPr>
      <w:r>
        <w:rPr>
          <w:rFonts w:ascii="Times New Roman"/>
          <w:b w:val="false"/>
          <w:i w:val="false"/>
          <w:color w:val="000000"/>
          <w:sz w:val="28"/>
        </w:rPr>
        <w:t>
      12. Отбасы тұрғын үй көмегін заңсыз тағайындауға әкеп соққан көрінеу жалған ақпаратты және (немесе) дәйексіз құжаттарды ұсынған кезде өтініш берушіге және оның отбасына тұрғын үй көмегін төлеу оны тағайындаудың бүкіл кезеңіне тоқтатылады.</w:t>
      </w:r>
    </w:p>
    <w:bookmarkEnd w:id="15"/>
    <w:bookmarkStart w:name="z18" w:id="16"/>
    <w:p>
      <w:pPr>
        <w:spacing w:after="0"/>
        <w:ind w:left="0"/>
        <w:jc w:val="both"/>
      </w:pPr>
      <w:r>
        <w:rPr>
          <w:rFonts w:ascii="Times New Roman"/>
          <w:b w:val="false"/>
          <w:i w:val="false"/>
          <w:color w:val="000000"/>
          <w:sz w:val="28"/>
        </w:rPr>
        <w:t>
      13. Мемлекеттік қызметтер көрсету мәселелері бойынша көрсетілетін қызметті берушінің және (немесе) оның лауазымды адамдарының шешімдеріне, әрекеттеріне (әрекетсіздігіне) шағымдану тәртібі қолданыстағы заңнамаға сәйкес жүргізіледі.</w:t>
      </w:r>
    </w:p>
    <w:bookmarkEnd w:id="16"/>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