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d96f" w14:textId="3a3d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14 тамыздағы № 15/87-VIII шешiмi. Түркістан облысының Әдiлет департаментiнде 2024 жылғы 16 тамызда № 6576-13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Төлеби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Төлеби аудандық мәслихатының 2015 жылғы 21 шілдедегі </w:t>
      </w:r>
      <w:r>
        <w:rPr>
          <w:rFonts w:ascii="Times New Roman"/>
          <w:b w:val="false"/>
          <w:i w:val="false"/>
          <w:color w:val="000000"/>
          <w:sz w:val="28"/>
        </w:rPr>
        <w:t>№42/207-V</w:t>
      </w:r>
      <w:r>
        <w:rPr>
          <w:rFonts w:ascii="Times New Roman"/>
          <w:b w:val="false"/>
          <w:i w:val="false"/>
          <w:color w:val="000000"/>
          <w:sz w:val="28"/>
        </w:rPr>
        <w:t xml:space="preserve"> "Төлеби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№3314 нөмірімен тіркелген);</w:t>
      </w:r>
    </w:p>
    <w:bookmarkEnd w:id="2"/>
    <w:bookmarkStart w:name="z4" w:id="3"/>
    <w:p>
      <w:pPr>
        <w:spacing w:after="0"/>
        <w:ind w:left="0"/>
        <w:jc w:val="both"/>
      </w:pPr>
      <w:r>
        <w:rPr>
          <w:rFonts w:ascii="Times New Roman"/>
          <w:b w:val="false"/>
          <w:i w:val="false"/>
          <w:color w:val="000000"/>
          <w:sz w:val="28"/>
        </w:rPr>
        <w:t xml:space="preserve">
      2) Төлеби аудандық мәслихатының 2017 жылғы 29 наурыздағы </w:t>
      </w:r>
      <w:r>
        <w:rPr>
          <w:rFonts w:ascii="Times New Roman"/>
          <w:b w:val="false"/>
          <w:i w:val="false"/>
          <w:color w:val="000000"/>
          <w:sz w:val="28"/>
        </w:rPr>
        <w:t>№13/74-VI</w:t>
      </w:r>
      <w:r>
        <w:rPr>
          <w:rFonts w:ascii="Times New Roman"/>
          <w:b w:val="false"/>
          <w:i w:val="false"/>
          <w:color w:val="000000"/>
          <w:sz w:val="28"/>
        </w:rPr>
        <w:t xml:space="preserve"> "Төлеби аудандық мәслихатының 2015 жылғы 21 шілдедегі №42/207-V "Төлеби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(Нормативтік құқықтық актілерді мемлекеттік тіркеу тізілімінде №4041 нөмірімен тіркелген).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