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b7e51" w14:textId="c9b7e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Қазығұрт ауданында тұрғын үй көмегiн көрсетудiң мөлшерi мен тәртiбiн айқындау туралы</w:t>
      </w:r>
    </w:p>
    <w:p>
      <w:pPr>
        <w:spacing w:after="0"/>
        <w:ind w:left="0"/>
        <w:jc w:val="both"/>
      </w:pPr>
      <w:r>
        <w:rPr>
          <w:rFonts w:ascii="Times New Roman"/>
          <w:b w:val="false"/>
          <w:i w:val="false"/>
          <w:color w:val="000000"/>
          <w:sz w:val="28"/>
        </w:rPr>
        <w:t>Түркістан облысы Қазығұрт аудандық мәслихатының 2024 жылғы 24 сәуірдегі № 13/88-VIII шешiмi. Түркістан облысының Әдiлет департаментiнде 2024 жылғы 25 сәуірде № 6522-13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Республикасындағы жергiлiктi мемлекеттiк басқару және өзiн-өзi басқару туралы" Қазақстан Республикасының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"Тұрғын үй қатынастары туралы" Қазақстан Республикасының </w:t>
      </w:r>
      <w:r>
        <w:rPr>
          <w:rFonts w:ascii="Times New Roman"/>
          <w:b w:val="false"/>
          <w:i w:val="false"/>
          <w:color w:val="000000"/>
          <w:sz w:val="28"/>
        </w:rPr>
        <w:t>Заңының</w:t>
      </w:r>
      <w:r>
        <w:rPr>
          <w:rFonts w:ascii="Times New Roman"/>
          <w:b w:val="false"/>
          <w:i w:val="false"/>
          <w:color w:val="000000"/>
          <w:sz w:val="28"/>
        </w:rPr>
        <w:t xml:space="preserve"> 97 бабының 5 тармағына, Қазақстан Республикасы Өнеркәсіп және құрылыс министрінің 2023 жылғы 8 желтоқсандағы № 117  "Тұрғын үй көмегін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33763 болып тіркелген) сәйкес, Қазығұрт аудандық мәслихаты ШЕШІМ ҚАБЫЛДАДЫ:</w:t>
      </w:r>
    </w:p>
    <w:bookmarkEnd w:id="0"/>
    <w:bookmarkStart w:name="z2" w:id="1"/>
    <w:p>
      <w:pPr>
        <w:spacing w:after="0"/>
        <w:ind w:left="0"/>
        <w:jc w:val="both"/>
      </w:pPr>
      <w:r>
        <w:rPr>
          <w:rFonts w:ascii="Times New Roman"/>
          <w:b w:val="false"/>
          <w:i w:val="false"/>
          <w:color w:val="000000"/>
          <w:sz w:val="28"/>
        </w:rPr>
        <w:t>
      1. Қазығұрт ауданында тұрғын үй көмегiн көрсетудің мөлшерi мен тәртібі осы шешімнің қосымшасына сәйкес айқындалсын.</w:t>
      </w:r>
    </w:p>
    <w:bookmarkEnd w:id="1"/>
    <w:bookmarkStart w:name="z3" w:id="2"/>
    <w:p>
      <w:pPr>
        <w:spacing w:after="0"/>
        <w:ind w:left="0"/>
        <w:jc w:val="both"/>
      </w:pPr>
      <w:r>
        <w:rPr>
          <w:rFonts w:ascii="Times New Roman"/>
          <w:b w:val="false"/>
          <w:i w:val="false"/>
          <w:color w:val="000000"/>
          <w:sz w:val="28"/>
        </w:rPr>
        <w:t xml:space="preserve">
      2. Қазығұрт аудандық мәслихатының 2023 жылғы 20 желтоқсандағы № 9/55-VIII "Қазығұрт ауданы бойынша тұрғын үй көмегiн көрсетудiң мөлшерi мен тәртiбiн айқындау туралы"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 6426-13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Қазығұрт аудандық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Калымбетов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2024 жылғы 24 сәуірдегі</w:t>
            </w:r>
            <w:r>
              <w:br/>
            </w:r>
            <w:r>
              <w:rPr>
                <w:rFonts w:ascii="Times New Roman"/>
                <w:b w:val="false"/>
                <w:i w:val="false"/>
                <w:color w:val="000000"/>
                <w:sz w:val="20"/>
              </w:rPr>
              <w:t>№ 13/88-VIII шешіміне қосымша</w:t>
            </w:r>
          </w:p>
        </w:tc>
      </w:tr>
    </w:tbl>
    <w:bookmarkStart w:name="z6" w:id="4"/>
    <w:p>
      <w:pPr>
        <w:spacing w:after="0"/>
        <w:ind w:left="0"/>
        <w:jc w:val="left"/>
      </w:pPr>
      <w:r>
        <w:rPr>
          <w:rFonts w:ascii="Times New Roman"/>
          <w:b/>
          <w:i w:val="false"/>
          <w:color w:val="000000"/>
        </w:rPr>
        <w:t xml:space="preserve">  Тұрғын үй көмегін көрсетудің мөлшері мен тәртібі</w:t>
      </w:r>
    </w:p>
    <w:bookmarkEnd w:id="4"/>
    <w:bookmarkStart w:name="z7" w:id="5"/>
    <w:p>
      <w:pPr>
        <w:spacing w:after="0"/>
        <w:ind w:left="0"/>
        <w:jc w:val="both"/>
      </w:pPr>
      <w:r>
        <w:rPr>
          <w:rFonts w:ascii="Times New Roman"/>
          <w:b w:val="false"/>
          <w:i w:val="false"/>
          <w:color w:val="000000"/>
          <w:sz w:val="28"/>
        </w:rPr>
        <w:t>
      1. Тұрғын үй көмегі жергілікті бюджет қаражаты есебінен жалғыз тұрғынжай ретінде Қазақстан Республикасының аумағында меншік құқығында тұрған тұрғынжайда тұрақты тіркелген және тұратын, аз қамтылған отбасыларға (азаматтарға) (бұдан әрі - көрсетілетін қызметті алушылар), сондай-ақ мемлекеттік тұрғын үй қорынан берілген тұрғынжайды және жеке тұрғын үй қорынан жергілікті атқарушы орган жалдаған тұрғынжайды жалдаушыларға (қосымша жалдаушыларға):</w:t>
      </w:r>
    </w:p>
    <w:bookmarkEnd w:id="5"/>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байланыс қызметтерін тұтынуға;</w:t>
      </w:r>
    </w:p>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Көрсетілетін қызметті алушылардың тұрғын үй көмегін есептеуге қабылданатын шығыстары жоғарыда көрсетілген бағыттардың әрқайсысы бойынша шығыстардың жиыны ретінде айқындалады.</w:t>
      </w:r>
    </w:p>
    <w:bookmarkStart w:name="z8" w:id="6"/>
    <w:p>
      <w:pPr>
        <w:spacing w:after="0"/>
        <w:ind w:left="0"/>
        <w:jc w:val="both"/>
      </w:pPr>
      <w:r>
        <w:rPr>
          <w:rFonts w:ascii="Times New Roman"/>
          <w:b w:val="false"/>
          <w:i w:val="false"/>
          <w:color w:val="000000"/>
          <w:sz w:val="28"/>
        </w:rPr>
        <w:t>
      2. Тұрғын үй көмегін тағайындау "Қазығұрт аудандық жұмыспен қамту және әлеуметтік бағдарламалар бөлімі" мемлекеттік мекемесімен (бұдан әрі – уәкілетті орган) жүзеге асырылады.</w:t>
      </w:r>
    </w:p>
    <w:bookmarkEnd w:id="6"/>
    <w:bookmarkStart w:name="z9" w:id="7"/>
    <w:p>
      <w:pPr>
        <w:spacing w:after="0"/>
        <w:ind w:left="0"/>
        <w:jc w:val="both"/>
      </w:pPr>
      <w:r>
        <w:rPr>
          <w:rFonts w:ascii="Times New Roman"/>
          <w:b w:val="false"/>
          <w:i w:val="false"/>
          <w:color w:val="000000"/>
          <w:sz w:val="28"/>
        </w:rPr>
        <w:t>
      3. Көрсетілетін қызметті алушылардың жиынтық кірісін уәкілетті орган тұрғын үй көмегін тағайындауға өтініш білдірген тоқсанның алдындағы тоқсанға Қазақстан Республикасы Өнеркәсіп және құрылыс министрінің 2023 жылғы 8 желтоқсандағы № 117 "Тұрғын үй көмегін беру қағидаларын бекіту туралы" бұйрығымен (Нормативтік құқықтық актілерді мемлекеттік тіркеу тізілімінде № 33763 болып тіркелген) (бұдан әрі –Қағидалар) айқындалған тәртіппен есептейді.</w:t>
      </w:r>
    </w:p>
    <w:bookmarkEnd w:id="7"/>
    <w:bookmarkStart w:name="z10" w:id="8"/>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жұмсалатын шығыстарының шектi жол берiлетiн деңгейi мен көрсетілетін қызметті алушылардың осы мақсаттарға жұмсайтын шығыстарының 10 пайыз мөлшерінде айқындалады.</w:t>
      </w:r>
    </w:p>
    <w:bookmarkEnd w:id="8"/>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пайдалы алаң, бірақ бір бөлмелі пәтерден немесе жатақханадағы бөлмеден кем емес аудан нормасы қабылданады.</w:t>
      </w:r>
    </w:p>
    <w:bookmarkStart w:name="z11" w:id="9"/>
    <w:p>
      <w:pPr>
        <w:spacing w:after="0"/>
        <w:ind w:left="0"/>
        <w:jc w:val="both"/>
      </w:pPr>
      <w:r>
        <w:rPr>
          <w:rFonts w:ascii="Times New Roman"/>
          <w:b w:val="false"/>
          <w:i w:val="false"/>
          <w:color w:val="000000"/>
          <w:sz w:val="28"/>
        </w:rPr>
        <w:t>
      5. Әлеуметтік тұрғыдан қорғалатын азаматтарға телекоммуникация қызметтерін көрсеткені үшін абоненттік төлемақы тарифінің көтерілуіне өтемақы төлеу Қазақстан Республикасының Цифрлық даму, инновациялар және аэроғарыш өнеркәсібі министрінің 2023 жылғы 28 шілдедегі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бұйрығына (Нормативтік құқықтық актілерді мемлекеттік тіркеу тізілімінде № 33200 болып тіркелген) сәйкес жүзеге асырылады.</w:t>
      </w:r>
    </w:p>
    <w:bookmarkEnd w:id="9"/>
    <w:bookmarkStart w:name="z12" w:id="10"/>
    <w:p>
      <w:pPr>
        <w:spacing w:after="0"/>
        <w:ind w:left="0"/>
        <w:jc w:val="both"/>
      </w:pPr>
      <w:r>
        <w:rPr>
          <w:rFonts w:ascii="Times New Roman"/>
          <w:b w:val="false"/>
          <w:i w:val="false"/>
          <w:color w:val="000000"/>
          <w:sz w:val="28"/>
        </w:rPr>
        <w:t>
      6. Көрсетілетін қызметті алушы (немесе нотариалды куәландырған сенімхат бойынша оның өкілі) мемлекеттік қызметті алу үшін Қағидаларға 1-қосымшаға сәйкес нысан бойынша көрсетілетін қызметті берушіге "электрондық үкімет" веб-порталы немесе "Азаматтарға арналған үкімет" мемлекеттік корпорациясы (бұдан әрі – Мемлекеттік корпорация) арқылы Тұрғын үй көмегін тағайындау туралы өтініш жолдайды.</w:t>
      </w:r>
    </w:p>
    <w:bookmarkEnd w:id="10"/>
    <w:p>
      <w:pPr>
        <w:spacing w:after="0"/>
        <w:ind w:left="0"/>
        <w:jc w:val="both"/>
      </w:pPr>
      <w:r>
        <w:rPr>
          <w:rFonts w:ascii="Times New Roman"/>
          <w:b w:val="false"/>
          <w:i w:val="false"/>
          <w:color w:val="000000"/>
          <w:sz w:val="28"/>
        </w:rPr>
        <w:t>
      Көрсетілетін қызметті алушы (немесе нотариалды куәландырған сенімхат бойынша оның өкілі) тұрғын үй көмегін тағайындау үшін Қағидаларының 2-қосымшасына сәйкес Мемлекеттік қызметін көрсетуге қойылатын негізгі талаптар тізбесінің 8-тармағында көрсетілген құжаттарды ұсынады.</w:t>
      </w:r>
    </w:p>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p>
      <w:pPr>
        <w:spacing w:after="0"/>
        <w:ind w:left="0"/>
        <w:jc w:val="both"/>
      </w:pPr>
      <w:r>
        <w:rPr>
          <w:rFonts w:ascii="Times New Roman"/>
          <w:b w:val="false"/>
          <w:i w:val="false"/>
          <w:color w:val="000000"/>
          <w:sz w:val="28"/>
        </w:rPr>
        <w:t>
      Қазақстан Республикасының заңдарында белгіленген мемлекеттік қызмет көрсетуден бас тарту үшін негіздер Қағидаларының 2-қосымшасына сәйкес Мемлекеттік қызметін көрсетуге қойылатын негізгі талаптар тізбесінің 9-тармағында көрсетілген.</w:t>
      </w:r>
    </w:p>
    <w:bookmarkStart w:name="z13" w:id="11"/>
    <w:p>
      <w:pPr>
        <w:spacing w:after="0"/>
        <w:ind w:left="0"/>
        <w:jc w:val="both"/>
      </w:pPr>
      <w:r>
        <w:rPr>
          <w:rFonts w:ascii="Times New Roman"/>
          <w:b w:val="false"/>
          <w:i w:val="false"/>
          <w:color w:val="000000"/>
          <w:sz w:val="28"/>
        </w:rPr>
        <w:t>
      7. Тұрғын үй көмегі көрсетілген қызметті алушыларға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жеткізушілер ұсынған ай сайынғы жарналар туралы шоттарға және шығыстар сметасына сәйкес бюджет қаражаты есебінен көрсетіледі.</w:t>
      </w:r>
    </w:p>
    <w:bookmarkEnd w:id="11"/>
    <w:bookmarkStart w:name="z14" w:id="12"/>
    <w:p>
      <w:pPr>
        <w:spacing w:after="0"/>
        <w:ind w:left="0"/>
        <w:jc w:val="both"/>
      </w:pPr>
      <w:r>
        <w:rPr>
          <w:rFonts w:ascii="Times New Roman"/>
          <w:b w:val="false"/>
          <w:i w:val="false"/>
          <w:color w:val="000000"/>
          <w:sz w:val="28"/>
        </w:rPr>
        <w:t>
      8. Тұрғын үй көмегін тағайындау көрсетілетін қызметті алушыларға тиісті қаржы жылына арналған аудан бюджетінде көзделген қаражат шегінде жүзеге асырылады.</w:t>
      </w:r>
    </w:p>
    <w:bookmarkEnd w:id="12"/>
    <w:bookmarkStart w:name="z15" w:id="13"/>
    <w:p>
      <w:pPr>
        <w:spacing w:after="0"/>
        <w:ind w:left="0"/>
        <w:jc w:val="both"/>
      </w:pPr>
      <w:r>
        <w:rPr>
          <w:rFonts w:ascii="Times New Roman"/>
          <w:b w:val="false"/>
          <w:i w:val="false"/>
          <w:color w:val="000000"/>
          <w:sz w:val="28"/>
        </w:rPr>
        <w:t>
      9. Көрсетілетін қызметті алушыға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тұрғын үй көмегін тағайындау туралы шешім қабылданған айдан кейінгі айдың 10 – күніне дейін жүзеге асырады.</w:t>
      </w:r>
    </w:p>
    <w:bookmarkEnd w:id="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