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8dee" w14:textId="2fc8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бірқатар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әкімдігінің 2024 жылғы 30 қыркүйектегі № 204 бірлескен қаулысы және Түркістан облысы мәслихатының 2024 жылғы 30 қыркүйектегі № 12/163-VIII шешімі. Түркістан облысының Әдiлет департаментiнде 2024 жылғы 2 қазанда № 6607-13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Түркістан облысы Мақтаарал және Шардара аудандарының өкілді және атқарушы органдарының пікірін ескере отырып, Түркістан облысының әкімдігі ҚАУЛЫ ЕТЕДІ және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Мақтаарал ауданы Жаңажол ауылдық округінің Найман Бұқарбай елді мекені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облысы Шардара ауданы Жаушықұм ауылдық округінің Бағыскөл елді мекені таратылсын.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Түркістан облысының әкімдігінің қаулысының және Түркістан облыстық мәслихаты шешімінің орындалуын бақылау Түркістан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Түркістан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Түркістан облыстық мәслихаты төрағасының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