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a5c" w14:textId="ef58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облысының Құрмет грамотасымен наградтау туралы ережені бекіту туралы" Түркістан облыстық мәслихатының 2018 жылғы 28 тамыздағы № 29/316-VI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2024 жылғы 30 қыркүйектегі № 12/173-VIII шешімі. Түркістан облысының Әділет департаментінде 2024 жылғы 2 қазанда № 6599-13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облысының Құрмет грамотасымен наградтау туралы ережені бекіту туралы" Түркістан облыстық мәслихатының 2018 жылғы 28 тамыздағы № 29/316-VI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№4719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облысының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Мерейтойларға, басқа да салтанатты жағдайларға байланысты ерекше реттерде Грамотамен наградтау туралы мәселені Түркістан облыстық мәслихатының тұрақты комиссиялары төрағаларының келісімімен Түркістан облыстық мәслихатының төрағасымен қаралуы және шешілуі мүмкін.";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11. Грамотаны Түркістан облыстық мәслихатының төрағасы немесе ол уәкілдік берген тұлғалар Түркістан облыстық мәслихатының сессиясында, сондай-ақ Түркістан облысында өткізілетін ресми салтанатты шараларда табыс етеді.".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Түркістан облыстық мәслихаты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