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4ec1" w14:textId="20c4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зиянкестерi мен ауруларына қарсы күресте авиахимиялық, авиабиологиялық және аэрозольдық iс-шаралар жүргiзген кезде, сондай-ақ орманда өрт қаупi жоғары болып тұрған кезеңдерде жеке тұлғалардың мемлекеттік орман қоры аумағында болуына тыйым салу және орман пайдалану құқығы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17 қыркүйектегі № 190 қаулысы. Түркістан облысының Әдiлет департаментiнде 2024 жылғы 23 қыркүйекте № 658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ман Кодексінің 15-бабы 1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5 жылғы 23 қазандағы "Ормандардағы өрт қауіпсіздігі қағидаларын бекіту туралы" № 18-02/9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107 болып тіркелген)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 зиянкестерi мен ауруларына қарсы күресте авиахимиялық, авиабиологиялық және аэрозольдық iс-шаралар жүргiзген кезде, сондай-ақ орманда өрт қаупi жоғары болып тұрған кезеңдерде жеке тұлғалардың мемлекеттік орман қоры аумағында болуына тыйым салынсын және орман пайдалану құқығы шек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