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2dee" w14:textId="2eb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Құрманғазы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5 наурыздағы № 111-VIII шешімі. Атырау облысының Әділет департаментінде 2024 жылғы 11 наурызда № 5148-06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тіркеудің тізімінде № 33110 болып тіркелді)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