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6b13" w14:textId="a2f6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Индер ауданы әкімдігінің 2023 жылғы 12 қаңтарындағы № 7 қаулысына өзгеріс енгізу туралы</w:t>
      </w:r>
    </w:p>
    <w:p>
      <w:pPr>
        <w:spacing w:after="0"/>
        <w:ind w:left="0"/>
        <w:jc w:val="both"/>
      </w:pPr>
      <w:r>
        <w:rPr>
          <w:rFonts w:ascii="Times New Roman"/>
          <w:b w:val="false"/>
          <w:i w:val="false"/>
          <w:color w:val="000000"/>
          <w:sz w:val="28"/>
        </w:rPr>
        <w:t>Атырау облысы Индер ауданы әкімдігінің 2024 жылғы 11 қазандағы № 208 қаулысы. Атырау облысының Әділет департаментінде 2024 жылғы 14 қазанда № 5228-06 болып тіркелді</w:t>
      </w:r>
    </w:p>
    <w:p>
      <w:pPr>
        <w:spacing w:after="0"/>
        <w:ind w:left="0"/>
        <w:jc w:val="both"/>
      </w:pPr>
      <w:bookmarkStart w:name="z4" w:id="0"/>
      <w:r>
        <w:rPr>
          <w:rFonts w:ascii="Times New Roman"/>
          <w:b w:val="false"/>
          <w:i w:val="false"/>
          <w:color w:val="000000"/>
          <w:sz w:val="28"/>
        </w:rPr>
        <w:t>
      Индер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"Индер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Индер ауданы әкімдігінің 2023 жылғы 12 қаңтардағы № 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4973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қаулының қосымшасындағы:</w:t>
      </w:r>
    </w:p>
    <w:bookmarkEnd w:id="2"/>
    <w:bookmarkStart w:name="z7" w:id="3"/>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bookmarkStart w:name="z9" w:id="5"/>
    <w:p>
      <w:pPr>
        <w:spacing w:after="0"/>
        <w:ind w:left="0"/>
        <w:jc w:val="both"/>
      </w:pPr>
      <w:r>
        <w:rPr>
          <w:rFonts w:ascii="Times New Roman"/>
          <w:b w:val="false"/>
          <w:i w:val="false"/>
          <w:color w:val="000000"/>
          <w:sz w:val="28"/>
        </w:rPr>
        <w:t>
      2. Осы қаулының орындалуын бақылау жетекшілік ететін Индер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Шамуратов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