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5706" w14:textId="3f75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2024 жылғы 30 мамырдағы № 107 шешімі. Атырау облысының Әділет департаментінде 2024 жылғы 30 мамырда № 5197-06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Қызылқоға ауданы әкімдігінің 2016 жылғы 31 мамырдағы № 106 "Азаматтық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(Нормативтік құқықтық актілерді мемлекеттік тіркеу тізілімінде № 3550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Е. Иғалиға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 Бейсқали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жартылай стационарлық үлгідегі ұйымның (күндіз болу бөлімшесі) басшысы;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маман;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қызметкер;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мейіргер;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әдіскер;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дефектолог;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тәрбиеші;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емдік денешынықтыру жөніндегі нұсқаушы;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психолог.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 және мемлекеттік қазыналық кәсіпорын басшысы (директоры);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мекеме және мемлекеттік қазыналық кәсіпорын басшысының (директорының) орынбасары;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кітапханашы;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библиограф;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сектор (бөлім) басшысы;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редактор;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көркемдік жетекшісі;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үйірме басшысы;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барлық атаудағы режиссер;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мәдени ұйымдастырушы;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музыкалық жетекші;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суретші;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барлық атаудағы әдістемеші;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дирижер;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балетмейстер;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хореограф;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аккомпаниатор-концертмейстер.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