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9368" w14:textId="5619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ауданында 2025 жылға арналған бөлшек салықтың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2024 жылғы 18 қарашадағы № 34/3 шешімі. Солтүстік Қазақстан облысының Әділет департаментінде 2024 жылғы 22 қарашада № 7828-15 болып тіркелді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696-3-бабының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Мамлют ауданында 2025 жылы бөлшек салықтың арнаулы салық режимін қолдану кезінде төлем көзінен ұсталатын салықтарды қоспағанда, корпоративтік немесе жеке табыс салығы мөлшерлемесінің мөлшері салық кезеңінде алынған (алынуға жататын) кірістер бойынша 4 (төрт) пайыздан 3 (үш) пайызға төмендетілсін.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Каримова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