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0b1a" w14:textId="b140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2024 жылғы 29 ақпандағы № 16-6 шешімі. Солтүстік Қазақстан облысының Әділет департаментінде 2024 жылғы 6 наурызда № 7703-15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"Тұрғын үй қатынастары туралы" Қазақстан Республикасы Заңының 97-бабына,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33763 болып тіркелген) Солтүстік Қазақстан облысы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Солтүстік Қазақстан облысы Ақжар ауданында тұрғын үй көмегін көрсетудің мөлшері мен тәртібі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Солтүстік Қазақстан облысы Ақжар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Жусупбеков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Ақжар ауданында тұрғын үй көмегін көрсетудің мөлшері мен тәртібі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Ақжар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7"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8"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19"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0" w:id="10"/>
    <w:p>
      <w:pPr>
        <w:spacing w:after="0"/>
        <w:ind w:left="0"/>
        <w:jc w:val="both"/>
      </w:pPr>
      <w:r>
        <w:rPr>
          <w:rFonts w:ascii="Times New Roman"/>
          <w:b w:val="false"/>
          <w:i w:val="false"/>
          <w:color w:val="000000"/>
          <w:sz w:val="28"/>
        </w:rPr>
        <w:t>
      Көрсетілетін қызметті алушылар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1" w:id="11"/>
    <w:p>
      <w:pPr>
        <w:spacing w:after="0"/>
        <w:ind w:left="0"/>
        <w:jc w:val="both"/>
      </w:pPr>
      <w:r>
        <w:rPr>
          <w:rFonts w:ascii="Times New Roman"/>
          <w:b w:val="false"/>
          <w:i w:val="false"/>
          <w:color w:val="000000"/>
          <w:sz w:val="28"/>
        </w:rPr>
        <w:t>
      2. Тұрғын үй көмегін тағайындау "Солтүстік Қазақстан облысы Ақжар ауданы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1"/>
    <w:bookmarkStart w:name="z22" w:id="12"/>
    <w:p>
      <w:pPr>
        <w:spacing w:after="0"/>
        <w:ind w:left="0"/>
        <w:jc w:val="left"/>
      </w:pPr>
      <w:r>
        <w:rPr>
          <w:rFonts w:ascii="Times New Roman"/>
          <w:b/>
          <w:i w:val="false"/>
          <w:color w:val="000000"/>
        </w:rPr>
        <w:t xml:space="preserve"> 2-тарау. Тұрғын үй көмегін көрсету мөлшері</w:t>
      </w:r>
    </w:p>
    <w:bookmarkEnd w:id="12"/>
    <w:bookmarkStart w:name="z23"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3"/>
    <w:bookmarkStart w:name="z24"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4"/>
    <w:bookmarkStart w:name="z25" w:id="15"/>
    <w:p>
      <w:pPr>
        <w:spacing w:after="0"/>
        <w:ind w:left="0"/>
        <w:jc w:val="left"/>
      </w:pPr>
      <w:r>
        <w:rPr>
          <w:rFonts w:ascii="Times New Roman"/>
          <w:b/>
          <w:i w:val="false"/>
          <w:color w:val="000000"/>
        </w:rPr>
        <w:t xml:space="preserve"> 3-тарау. Тұрғын үй көмегін көрсетудің тәртібі</w:t>
      </w:r>
    </w:p>
    <w:bookmarkEnd w:id="15"/>
    <w:bookmarkStart w:name="z26" w:id="16"/>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6"/>
    <w:bookmarkStart w:name="z27" w:id="17"/>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бұйрығымен бекітілген Тұрғын үй көмегін беру қағидаларына (Нормативтік құқықтық актілерді мемлекеттік тіркеу тізілімінде № 33763 болып тіркелген) (бұдан әрі - Қағидалар) сәйкес тәртіппен есептейді.</w:t>
      </w:r>
    </w:p>
    <w:bookmarkEnd w:id="17"/>
    <w:bookmarkStart w:name="z28" w:id="18"/>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33200 болып тіркелген) сәйкес белгіленеді.</w:t>
      </w:r>
    </w:p>
    <w:bookmarkEnd w:id="18"/>
    <w:bookmarkStart w:name="z29" w:id="19"/>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нотариалдық куәландырылған сенімхат бойынша оның өкілі) "Азаматтарға арналған үкімет" мемлекеттік корпорациясының коммерциялық емес акционерлік қоғамның филиалына (бұдан әрі – Мемлекеттік корпорация) және/немесе "электрондық үкімет" веб-порталына мынадай құжаттарды ұсына отырып жүгінуге құқылы:</w:t>
      </w:r>
    </w:p>
    <w:bookmarkEnd w:id="19"/>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Қағидалардың 1-қосымшасына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2) "электрондық үкімет" веб-порталына:</w:t>
      </w:r>
    </w:p>
    <w:p>
      <w:pPr>
        <w:spacing w:after="0"/>
        <w:ind w:left="0"/>
        <w:jc w:val="both"/>
      </w:pPr>
      <w:r>
        <w:rPr>
          <w:rFonts w:ascii="Times New Roman"/>
          <w:b w:val="false"/>
          <w:i w:val="false"/>
          <w:color w:val="000000"/>
          <w:sz w:val="28"/>
        </w:rPr>
        <w:t>
      мемлекеттік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немесе жұмыссыз тұлға ретінде тіркелгені туралы анықтаманың электрондық көшірмесі;</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Start w:name="z30"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20"/>
    <w:bookmarkStart w:name="z31" w:id="21"/>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1"/>
    <w:bookmarkStart w:name="z32" w:id="22"/>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2"/>
    <w:bookmarkStart w:name="z33" w:id="23"/>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3"/>
    <w:bookmarkStart w:name="z34" w:id="2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4"/>
    <w:bookmarkStart w:name="z35" w:id="25"/>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көрсетілетін қызметті беруші қабылдайды. </w:t>
      </w:r>
    </w:p>
    <w:bookmarkEnd w:id="25"/>
    <w:bookmarkStart w:name="z36" w:id="26"/>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Ақжар аудандық мәслихатының 21.05.2025 </w:t>
      </w:r>
      <w:r>
        <w:rPr>
          <w:rFonts w:ascii="Times New Roman"/>
          <w:b w:val="false"/>
          <w:i w:val="false"/>
          <w:color w:val="000000"/>
          <w:sz w:val="28"/>
        </w:rPr>
        <w:t>№ 30-14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8" w:id="27"/>
    <w:p>
      <w:pPr>
        <w:spacing w:after="0"/>
        <w:ind w:left="0"/>
        <w:jc w:val="both"/>
      </w:pPr>
      <w:r>
        <w:rPr>
          <w:rFonts w:ascii="Times New Roman"/>
          <w:b w:val="false"/>
          <w:i w:val="false"/>
          <w:color w:val="000000"/>
          <w:sz w:val="28"/>
        </w:rPr>
        <w:t>
      8.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пікірін білдіру мүмкіндігі үшін тыңдау өткізу уақыты мен орны (тәсілі) туралы хабарлайды.</w:t>
      </w:r>
    </w:p>
    <w:bookmarkEnd w:id="27"/>
    <w:bookmarkStart w:name="z59" w:id="28"/>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28"/>
    <w:bookmarkStart w:name="z60" w:id="29"/>
    <w:p>
      <w:pPr>
        <w:spacing w:after="0"/>
        <w:ind w:left="0"/>
        <w:jc w:val="both"/>
      </w:pPr>
      <w:r>
        <w:rPr>
          <w:rFonts w:ascii="Times New Roman"/>
          <w:b w:val="false"/>
          <w:i w:val="false"/>
          <w:color w:val="000000"/>
          <w:sz w:val="28"/>
        </w:rPr>
        <w:t>
      Тыңдау нәтижелері бойынша көрсетілетін қызметті алушыға электрондық құжат нысанында немесе қағаз жеткізгіште көрсетілетін қызметті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29"/>
    <w:bookmarkStart w:name="z61" w:id="30"/>
    <w:p>
      <w:pPr>
        <w:spacing w:after="0"/>
        <w:ind w:left="0"/>
        <w:jc w:val="both"/>
      </w:pPr>
      <w:r>
        <w:rPr>
          <w:rFonts w:ascii="Times New Roman"/>
          <w:b w:val="false"/>
          <w:i w:val="false"/>
          <w:color w:val="000000"/>
          <w:sz w:val="28"/>
        </w:rPr>
        <w:t>
      9. Көрсетілетін қызметті беруші мемлекеттік қызмет көрсетуден келесі негіздер бойынша бас тартады:</w:t>
      </w:r>
    </w:p>
    <w:bookmarkEnd w:id="30"/>
    <w:bookmarkStart w:name="z62" w:id="31"/>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анық еместігі анықталса;</w:t>
      </w:r>
    </w:p>
    <w:bookmarkEnd w:id="31"/>
    <w:bookmarkStart w:name="z63" w:id="32"/>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 объектілер, деректер мен мәліметтер Қағидаларда белгіленген талаптарға сәйкес келмесе;</w:t>
      </w:r>
    </w:p>
    <w:bookmarkEnd w:id="32"/>
    <w:bookmarkStart w:name="z64" w:id="33"/>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болса;</w:t>
      </w:r>
    </w:p>
    <w:bookmarkEnd w:id="33"/>
    <w:bookmarkStart w:name="z65" w:id="34"/>
    <w:p>
      <w:pPr>
        <w:spacing w:after="0"/>
        <w:ind w:left="0"/>
        <w:jc w:val="both"/>
      </w:pPr>
      <w:r>
        <w:rPr>
          <w:rFonts w:ascii="Times New Roman"/>
          <w:b w:val="false"/>
          <w:i w:val="false"/>
          <w:color w:val="000000"/>
          <w:sz w:val="28"/>
        </w:rPr>
        <w:t>
      4) көрсетілетін қызметті алушыға қатысты қызмет алушыны мемлекеттік қызметті алуға байланысты арнайы құқығынан айыратын соттың заңды күшіне енген шешімі болса.</w:t>
      </w:r>
    </w:p>
    <w:bookmarkEnd w:id="34"/>
    <w:bookmarkStart w:name="z66" w:id="35"/>
    <w:p>
      <w:pPr>
        <w:spacing w:after="0"/>
        <w:ind w:left="0"/>
        <w:jc w:val="both"/>
      </w:pPr>
      <w:r>
        <w:rPr>
          <w:rFonts w:ascii="Times New Roman"/>
          <w:b w:val="false"/>
          <w:i w:val="false"/>
          <w:color w:val="000000"/>
          <w:sz w:val="28"/>
        </w:rPr>
        <w:t>
      Көрсетілетін қызметті алушы тұрғын үй көмегін көрсетуден бас тарту себептерін жойған жағдайда, көрсетілетін қызметті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35"/>
    <w:bookmarkStart w:name="z67" w:id="36"/>
    <w:p>
      <w:pPr>
        <w:spacing w:after="0"/>
        <w:ind w:left="0"/>
        <w:jc w:val="both"/>
      </w:pPr>
      <w:r>
        <w:rPr>
          <w:rFonts w:ascii="Times New Roman"/>
          <w:b w:val="false"/>
          <w:i w:val="false"/>
          <w:color w:val="000000"/>
          <w:sz w:val="28"/>
        </w:rPr>
        <w:t>
      10.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36"/>
    <w:bookmarkStart w:name="z68" w:id="37"/>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қызметті алушы ерікті негізде, ал бас тартқан жағдайда заңнамада белгіленген тәртіппен қайтаруға жатады.</w:t>
      </w:r>
    </w:p>
    <w:bookmarkEnd w:id="37"/>
    <w:bookmarkStart w:name="z69" w:id="38"/>
    <w:p>
      <w:pPr>
        <w:spacing w:after="0"/>
        <w:ind w:left="0"/>
        <w:jc w:val="left"/>
      </w:pPr>
      <w:r>
        <w:rPr>
          <w:rFonts w:ascii="Times New Roman"/>
          <w:b/>
          <w:i w:val="false"/>
          <w:color w:val="000000"/>
        </w:rPr>
        <w:t xml:space="preserve"> 4-тарау. Тұрғын үй көмегін төлеу</w:t>
      </w:r>
    </w:p>
    <w:bookmarkEnd w:id="38"/>
    <w:bookmarkStart w:name="z70" w:id="39"/>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банк операцияларының тиісті түрлеріне қаржы нарығы мен қаржы ұйымдарын реттеу, бақылау және қадағалау жөніндегі үәкілетті органның лицензиясы бар ұйымдар, "Казпошта" акционерлік қоғамының аумақтық бөлімшелері арқылы аудару жолымен жүзеге асырады.</w:t>
      </w:r>
    </w:p>
    <w:bookmarkEnd w:id="39"/>
    <w:bookmarkStart w:name="z39" w:id="40"/>
    <w:p>
      <w:pPr>
        <w:spacing w:after="0"/>
        <w:ind w:left="0"/>
        <w:jc w:val="both"/>
      </w:pPr>
      <w:r>
        <w:rPr>
          <w:rFonts w:ascii="Times New Roman"/>
          <w:b w:val="false"/>
          <w:i w:val="false"/>
          <w:color w:val="000000"/>
          <w:sz w:val="28"/>
        </w:rPr>
        <w:t>
      Шоттарға ақшалай сомаларды аудару көрсетілетін қызметті берушімен ай сайын өткен айға жүргізіледі.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Ақжар аудандық мәслихатының 21.05.2025 </w:t>
      </w:r>
      <w:r>
        <w:rPr>
          <w:rFonts w:ascii="Times New Roman"/>
          <w:b w:val="false"/>
          <w:i w:val="false"/>
          <w:color w:val="000000"/>
          <w:sz w:val="28"/>
        </w:rPr>
        <w:t>№ 30-14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2" w:id="41"/>
    <w:p>
      <w:pPr>
        <w:spacing w:after="0"/>
        <w:ind w:left="0"/>
        <w:jc w:val="both"/>
      </w:pPr>
      <w:r>
        <w:rPr>
          <w:rFonts w:ascii="Times New Roman"/>
          <w:b w:val="false"/>
          <w:i w:val="false"/>
          <w:color w:val="000000"/>
          <w:sz w:val="28"/>
        </w:rPr>
        <w:t>
      12. Көрсетілген мәліметтердің дұрыстығы үшін көрсетілетін қызметті алушылар заңнамада белгіленген тәртіппен жауапты болады.</w:t>
      </w:r>
    </w:p>
    <w:bookmarkEnd w:id="41"/>
    <w:bookmarkStart w:name="z73" w:id="42"/>
    <w:p>
      <w:pPr>
        <w:spacing w:after="0"/>
        <w:ind w:left="0"/>
        <w:jc w:val="both"/>
      </w:pPr>
      <w:r>
        <w:rPr>
          <w:rFonts w:ascii="Times New Roman"/>
          <w:b w:val="false"/>
          <w:i w:val="false"/>
          <w:color w:val="000000"/>
          <w:sz w:val="28"/>
        </w:rPr>
        <w:t>
      Тұрғын үй көмегін алушылар өздерiнiң тұрғын үйге меншiк нысанындағы, отбасы құрамының, оның жиынтық табысы мен мәртебесiнiң өзгерген кез келген өзгерiстерi туралы уәкiлеттi органға он жұмыс күнi iшiнде хабарлайды.</w:t>
      </w:r>
    </w:p>
    <w:bookmarkEnd w:id="42"/>
    <w:bookmarkStart w:name="z74" w:id="43"/>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2024 года № 16-6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79" w:id="44"/>
    <w:p>
      <w:pPr>
        <w:spacing w:after="0"/>
        <w:ind w:left="0"/>
        <w:jc w:val="left"/>
      </w:pPr>
      <w:r>
        <w:rPr>
          <w:rFonts w:ascii="Times New Roman"/>
          <w:b/>
          <w:i w:val="false"/>
          <w:color w:val="000000"/>
        </w:rPr>
        <w:t xml:space="preserve"> Солтүстік Қазақстан облысы Ақжар аудандық мәслихатының күші жойылған кейбір шешімдерінің тізбесі</w:t>
      </w:r>
    </w:p>
    <w:bookmarkEnd w:id="44"/>
    <w:bookmarkStart w:name="z80" w:id="45"/>
    <w:p>
      <w:pPr>
        <w:spacing w:after="0"/>
        <w:ind w:left="0"/>
        <w:jc w:val="both"/>
      </w:pPr>
      <w:r>
        <w:rPr>
          <w:rFonts w:ascii="Times New Roman"/>
          <w:b w:val="false"/>
          <w:i w:val="false"/>
          <w:color w:val="000000"/>
          <w:sz w:val="28"/>
        </w:rPr>
        <w:t xml:space="preserve">
      1. Солтүстік Қазақстан облысы Ақжар аудандық мәслихатының 2022 жылғы 18 тамызындағы "Солтүстік Қазақстан облысы Ақжар ауданында тұрғын үй көмегін көрсетудың мөлшері мен тәртібін айқындау туралы" № 22-1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29262 болып тіркелген).</w:t>
      </w:r>
    </w:p>
    <w:bookmarkEnd w:id="45"/>
    <w:bookmarkStart w:name="z81" w:id="46"/>
    <w:p>
      <w:pPr>
        <w:spacing w:after="0"/>
        <w:ind w:left="0"/>
        <w:jc w:val="both"/>
      </w:pPr>
      <w:r>
        <w:rPr>
          <w:rFonts w:ascii="Times New Roman"/>
          <w:b w:val="false"/>
          <w:i w:val="false"/>
          <w:color w:val="000000"/>
          <w:sz w:val="28"/>
        </w:rPr>
        <w:t xml:space="preserve">
      2. Солтүстік Қазақстан облысы Ақжар аудандық мәслихатының 2023 жылғы 26 қыркүйектегі "Солтүстік Қазақстан облысы Ақжар аудандық мәслихатының 22 жылғы 18 тамызындағы "Солтүстік Қазақстан облысы Ақжар ауданында тұрғын үй көмегін көрсетудың мөлшері мен тәртібін айқындау туралы" № 22-1 шешіміне өзгерістер енгізу туралы" № 10-4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7589-15 болып тіркелген).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