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ab9c3" w14:textId="c3ab9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Аққайың ауданы мәслихатының 2021 жылғы 19 қазандағы № 6-4 "Солтүстік Қазақстан облысы Аққайың ауданында мүгедек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 шешіміне өзгеріс енгізу туралы</w:t>
      </w:r>
    </w:p>
    <w:p>
      <w:pPr>
        <w:spacing w:after="0"/>
        <w:ind w:left="0"/>
        <w:jc w:val="both"/>
      </w:pPr>
      <w:r>
        <w:rPr>
          <w:rFonts w:ascii="Times New Roman"/>
          <w:b w:val="false"/>
          <w:i w:val="false"/>
          <w:color w:val="000000"/>
          <w:sz w:val="28"/>
        </w:rPr>
        <w:t>Солтүстік Қазақстан облысы Аққайың ауданы мәслихатының 2024 жылғы 26 шiлдедегi № 18-2 шешімі. Солтүстік Қазақстан облысының Әділет департаментінде 2024 жылғы 30 шiлдеде № 7778-15 болып тіркелді</w:t>
      </w:r>
    </w:p>
    <w:p>
      <w:pPr>
        <w:spacing w:after="0"/>
        <w:ind w:left="0"/>
        <w:jc w:val="both"/>
      </w:pPr>
      <w:bookmarkStart w:name="z4" w:id="0"/>
      <w:r>
        <w:rPr>
          <w:rFonts w:ascii="Times New Roman"/>
          <w:b w:val="false"/>
          <w:i w:val="false"/>
          <w:color w:val="000000"/>
          <w:sz w:val="28"/>
        </w:rPr>
        <w:t>
      Солтүстік Қазақстан облысы Аққайың ауданы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Аққайың ауданы мәслихатының "Солтүстік Қазақстан облысы Аққайың ауданында мүгедек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 2021 жылғы 19 қазандағы № 6-4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24984 болып тіркелген)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шешімге қосымшасының </w:t>
      </w:r>
      <w:r>
        <w:rPr>
          <w:rFonts w:ascii="Times New Roman"/>
          <w:b w:val="false"/>
          <w:i w:val="false"/>
          <w:color w:val="000000"/>
          <w:sz w:val="28"/>
        </w:rPr>
        <w:t>7-тармағы</w:t>
      </w:r>
      <w:r>
        <w:rPr>
          <w:rFonts w:ascii="Times New Roman"/>
          <w:b w:val="false"/>
          <w:i w:val="false"/>
          <w:color w:val="000000"/>
          <w:sz w:val="28"/>
        </w:rPr>
        <w:t xml:space="preserve"> келесі редакцияда жазылсын:</w:t>
      </w:r>
    </w:p>
    <w:bookmarkEnd w:id="2"/>
    <w:bookmarkStart w:name="z7" w:id="3"/>
    <w:p>
      <w:pPr>
        <w:spacing w:after="0"/>
        <w:ind w:left="0"/>
        <w:jc w:val="both"/>
      </w:pPr>
      <w:r>
        <w:rPr>
          <w:rFonts w:ascii="Times New Roman"/>
          <w:b w:val="false"/>
          <w:i w:val="false"/>
          <w:color w:val="000000"/>
          <w:sz w:val="28"/>
        </w:rPr>
        <w:t>
      "7. Мүгедектігі бар балалар қатарындағы кемтар балаларды жеке оқыту жоспары бойынша үйде оқытуға жұмсаған шығындарын өндіріп алу мөлшері әрбір мүгедектігі бар балаға ай сайын бес айлық есептік көрсеткішке тең.".</w:t>
      </w:r>
    </w:p>
    <w:bookmarkEnd w:id="3"/>
    <w:bookmarkStart w:name="z8" w:id="4"/>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Аққайың 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Жакенов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