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4b46" w14:textId="47e4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Петропавл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2024 жылғы 22 қарашадағы № 2/18 шешімі. Солтүстік Қазақстан облысының Әділет департаментінде 2024 жылғы 26 қарашада № 7830-15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2-тармағымен.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Петропавл қаласының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 кезеңінде алынған (алынуға жататын) кірістер бойынша 4 (төрт) пайыздан 3 (үш) пайызға төмендетілсін.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