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a28b" w14:textId="11ea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қалалық рельсті көлігімен жолаушыларды тасымалдау қағидаларын бекіту туралы" 2017 жылғы 30 қазандағы № 4/444 қаулысына өзгерістер енгізу туралы</w:t>
      </w:r>
    </w:p>
    <w:p>
      <w:pPr>
        <w:spacing w:after="0"/>
        <w:ind w:left="0"/>
        <w:jc w:val="both"/>
      </w:pPr>
      <w:r>
        <w:rPr>
          <w:rFonts w:ascii="Times New Roman"/>
          <w:b w:val="false"/>
          <w:i w:val="false"/>
          <w:color w:val="000000"/>
          <w:sz w:val="28"/>
        </w:rPr>
        <w:t>Алматы қаласы әкімдігінің 2024 жылғы 6 қыркүйектегі № 3/488 қаулысы. Алматы қаласы Әділет департаментінде 2024 жылғы 10 қыркүйекте № 1789-02 болып тіркелді</w:t>
      </w:r>
    </w:p>
    <w:p>
      <w:pPr>
        <w:spacing w:after="0"/>
        <w:ind w:left="0"/>
        <w:jc w:val="both"/>
      </w:pPr>
      <w:r>
        <w:rPr>
          <w:rFonts w:ascii="Times New Roman"/>
          <w:b w:val="false"/>
          <w:i w:val="false"/>
          <w:color w:val="000000"/>
          <w:sz w:val="28"/>
        </w:rPr>
        <w:t>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әкімдігінің "Алматы қаласының қалалық рельсті көлігімен жолаушыларды тасымалдау қағидаларын бекіту туралы" 2017 жылғы 30 қазандағы № 4/444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1423 болып тіркелген) келесі өзгерістер енгізілсін:</w:t>
      </w:r>
    </w:p>
    <w:bookmarkStart w:name="z2" w:id="0"/>
    <w:p>
      <w:pPr>
        <w:spacing w:after="0"/>
        <w:ind w:left="0"/>
        <w:jc w:val="both"/>
      </w:pPr>
      <w:r>
        <w:rPr>
          <w:rFonts w:ascii="Times New Roman"/>
          <w:b w:val="false"/>
          <w:i w:val="false"/>
          <w:color w:val="000000"/>
          <w:sz w:val="28"/>
        </w:rPr>
        <w:t>
      аталған қаулымен бекітілген Алматы қаласы қалалық рельсті көлігімен жолаушыларды тасымалдау қағидаларындағы:</w:t>
      </w:r>
    </w:p>
    <w:bookmarkEnd w:id="0"/>
    <w:bookmarkStart w:name="z3" w:id="1"/>
    <w:p>
      <w:pPr>
        <w:spacing w:after="0"/>
        <w:ind w:left="0"/>
        <w:jc w:val="both"/>
      </w:pPr>
      <w:r>
        <w:rPr>
          <w:rFonts w:ascii="Times New Roman"/>
          <w:b w:val="false"/>
          <w:i w:val="false"/>
          <w:color w:val="000000"/>
          <w:sz w:val="28"/>
        </w:rPr>
        <w:t>
      1 тармақ келесі редакцияда мазмұндалсын: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қаласының қалалық рельсті көлігімен жолаушыларды тасымалдау қағидалары (бұдан әрі – Қағидалар) Қазақстан Республикасының "Қазақстан Республикасындағы көлік туралы" Заңының </w:t>
      </w:r>
      <w:r>
        <w:rPr>
          <w:rFonts w:ascii="Times New Roman"/>
          <w:b w:val="false"/>
          <w:i w:val="false"/>
          <w:color w:val="000000"/>
          <w:sz w:val="28"/>
        </w:rPr>
        <w:t>11 бабына</w:t>
      </w:r>
      <w:r>
        <w:rPr>
          <w:rFonts w:ascii="Times New Roman"/>
          <w:b w:val="false"/>
          <w:i w:val="false"/>
          <w:color w:val="000000"/>
          <w:sz w:val="28"/>
        </w:rPr>
        <w:t>,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2022 жылғы 27 мамырдағы № 301 (Нормативтік құқықтық актілерді мемлекеттік тіркеу тізілімінде № 28298 болып тіркелген) Қазақстан Республикасы Индустрия және инфрақұрылымдық даму министрінің міндетін атқарушының бұйрығына сәйкес әзірленді және Алматы қаласының қалалық рельсті көлігімен жолаушыларды тасымалдауды жүзеге асыру тәртібін айқындайды.";</w:t>
      </w:r>
    </w:p>
    <w:bookmarkStart w:name="z5" w:id="2"/>
    <w:p>
      <w:pPr>
        <w:spacing w:after="0"/>
        <w:ind w:left="0"/>
        <w:jc w:val="both"/>
      </w:pPr>
      <w:r>
        <w:rPr>
          <w:rFonts w:ascii="Times New Roman"/>
          <w:b w:val="false"/>
          <w:i w:val="false"/>
          <w:color w:val="000000"/>
          <w:sz w:val="28"/>
        </w:rPr>
        <w:t>
      11 тармақ келесі редакцияда мазмұндалсын:</w:t>
      </w:r>
    </w:p>
    <w:bookmarkEnd w:id="2"/>
    <w:bookmarkStart w:name="z6" w:id="3"/>
    <w:p>
      <w:pPr>
        <w:spacing w:after="0"/>
        <w:ind w:left="0"/>
        <w:jc w:val="both"/>
      </w:pPr>
      <w:r>
        <w:rPr>
          <w:rFonts w:ascii="Times New Roman"/>
          <w:b w:val="false"/>
          <w:i w:val="false"/>
          <w:color w:val="000000"/>
          <w:sz w:val="28"/>
        </w:rPr>
        <w:t>
      "11. Көлік қызметінің қауіпсіздігін қамтамасыз ету мақсатында жолаушылардың қол жүгін тексеру "Жолаушыларды және көлік инфрақұрылымы объектілеріне келетін адамдарды, олардың алып жүретін заттарын, оның ішінде қол жүгі мен багажын жете тексеруді жүргізу қағидалары мен талаптарын бекіту туралы" 2022 жылғы 27 мамырдағы № 301 (Нормативтік құқықтық актілерді мемлекеттік тіркеу тізілімінде № 28298 болып тіркелген) Қазақстан Республикасы Индустрия және инфрақұрылымдық даму министрінің міндетін атқарушының бұйрығына сәйкес жүзеге асырылады.";</w:t>
      </w:r>
    </w:p>
    <w:bookmarkEnd w:id="3"/>
    <w:bookmarkStart w:name="z7" w:id="4"/>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