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599e3" w14:textId="13599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аудандық мәслихатының 2024 жылғы 8 қаңтардағы № 65/16 "Әлеуметтік көмек көрсетудің, оның мөлшерлерін белгілеудің және Аққулы ауданының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both"/>
      </w:pPr>
      <w:r>
        <w:rPr>
          <w:rFonts w:ascii="Times New Roman"/>
          <w:b w:val="false"/>
          <w:i w:val="false"/>
          <w:color w:val="000000"/>
          <w:sz w:val="28"/>
        </w:rPr>
        <w:t>Павлодар облысы Аққулы аудандық мәслихатының 2024 жылғы 22 тамыздағы № 103/21 шешімі. Павлодар облысының Әділет департаментінде 2024 жылғы 10 қыркүйекте № 7594-14 болып тіркелді</w:t>
      </w:r>
    </w:p>
    <w:p>
      <w:pPr>
        <w:spacing w:after="0"/>
        <w:ind w:left="0"/>
        <w:jc w:val="both"/>
      </w:pPr>
      <w:bookmarkStart w:name="z1" w:id="0"/>
      <w:r>
        <w:rPr>
          <w:rFonts w:ascii="Times New Roman"/>
          <w:b w:val="false"/>
          <w:i w:val="false"/>
          <w:color w:val="000000"/>
          <w:sz w:val="28"/>
        </w:rPr>
        <w:t>
      Аққулы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Аққулы ауданының мұқтаж азаматтардың жекелеген санаттарының тізбесін айқындаудың Қағидаларын бекіту туралы" Аққулы аудандық мәслихатының 2024 жылғы 8 қаңтардағы № 65/16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7459-14 болып тіркелген) келесі өзгерістер енгізілсін:</w:t>
      </w:r>
    </w:p>
    <w:bookmarkEnd w:id="1"/>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Аққулы ауданының мұқтаж азаматтардың жекелеген санаттарының тізбесін айқындаудың Қағидасында: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 тармақтың</w:t>
      </w:r>
      <w:r>
        <w:rPr>
          <w:rFonts w:ascii="Times New Roman"/>
          <w:b w:val="false"/>
          <w:i w:val="false"/>
          <w:color w:val="000000"/>
          <w:sz w:val="28"/>
        </w:rPr>
        <w:t xml:space="preserve"> 1) тармақшасы жаңа редакцияда жазылсын:</w:t>
      </w:r>
    </w:p>
    <w:p>
      <w:pPr>
        <w:spacing w:after="0"/>
        <w:ind w:left="0"/>
        <w:jc w:val="both"/>
      </w:pPr>
      <w:r>
        <w:rPr>
          <w:rFonts w:ascii="Times New Roman"/>
          <w:b w:val="false"/>
          <w:i w:val="false"/>
          <w:color w:val="000000"/>
          <w:sz w:val="28"/>
        </w:rPr>
        <w:t>
      "1) "Азаматтарға арналған үкiмет" мемлекеттiк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мемлекеттік қызметтер көрсетуге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xml:space="preserve">
      3) 26 сәуір - Радиациялық апаттар мен апаттардың салдарын жоюға және осы апаттар мен апаттардың құрбандарын еске алуға қатысушылар күні; </w:t>
      </w:r>
    </w:p>
    <w:p>
      <w:pPr>
        <w:spacing w:after="0"/>
        <w:ind w:left="0"/>
        <w:jc w:val="both"/>
      </w:pPr>
      <w:r>
        <w:rPr>
          <w:rFonts w:ascii="Times New Roman"/>
          <w:b w:val="false"/>
          <w:i w:val="false"/>
          <w:color w:val="000000"/>
          <w:sz w:val="28"/>
        </w:rPr>
        <w:t>
      4) 7 мамыр - Отан қорғаушы күні;</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 - Саяси қуғын - сүргін және ашаршылық құрбандарын еске алу күні;</w:t>
      </w:r>
    </w:p>
    <w:p>
      <w:pPr>
        <w:spacing w:after="0"/>
        <w:ind w:left="0"/>
        <w:jc w:val="both"/>
      </w:pPr>
      <w:r>
        <w:rPr>
          <w:rFonts w:ascii="Times New Roman"/>
          <w:b w:val="false"/>
          <w:i w:val="false"/>
          <w:color w:val="000000"/>
          <w:sz w:val="28"/>
        </w:rPr>
        <w:t>
      7) 30 тамыз - Қазақстан Республикасының Конституция күні;</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25 қазан - Қазақстан Республикасының күні;</w:t>
      </w:r>
    </w:p>
    <w:p>
      <w:pPr>
        <w:spacing w:after="0"/>
        <w:ind w:left="0"/>
        <w:jc w:val="both"/>
      </w:pPr>
      <w:r>
        <w:rPr>
          <w:rFonts w:ascii="Times New Roman"/>
          <w:b w:val="false"/>
          <w:i w:val="false"/>
          <w:color w:val="000000"/>
          <w:sz w:val="28"/>
        </w:rPr>
        <w:t>
      10) 16 желтоқсан - Қазақстан Республикасының Тәуелсіздік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 тармақтың</w:t>
      </w:r>
      <w:r>
        <w:rPr>
          <w:rFonts w:ascii="Times New Roman"/>
          <w:b w:val="false"/>
          <w:i w:val="false"/>
          <w:color w:val="000000"/>
          <w:sz w:val="28"/>
        </w:rPr>
        <w:t xml:space="preserve"> 6) тармақшасы жаңа редакцияда жазылсын:</w:t>
      </w:r>
    </w:p>
    <w:p>
      <w:pPr>
        <w:spacing w:after="0"/>
        <w:ind w:left="0"/>
        <w:jc w:val="both"/>
      </w:pPr>
      <w:r>
        <w:rPr>
          <w:rFonts w:ascii="Times New Roman"/>
          <w:b w:val="false"/>
          <w:i w:val="false"/>
          <w:color w:val="000000"/>
          <w:sz w:val="28"/>
        </w:rPr>
        <w:t>
       "6) зейнеткерлік жасқа толған адамдарға, атап айтқанда:</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азаматтарға;</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1986 жылғы 17-18 желтоқсандағы Қазақстандағы оқиғаларға қатысқан адамдарға;";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тармақтың</w:t>
      </w:r>
      <w:r>
        <w:rPr>
          <w:rFonts w:ascii="Times New Roman"/>
          <w:b w:val="false"/>
          <w:i w:val="false"/>
          <w:color w:val="000000"/>
          <w:sz w:val="28"/>
        </w:rPr>
        <w:t xml:space="preserve"> 1) тармақшасы жаңа редакцияда жазылсын:</w:t>
      </w:r>
    </w:p>
    <w:p>
      <w:pPr>
        <w:spacing w:after="0"/>
        <w:ind w:left="0"/>
        <w:jc w:val="both"/>
      </w:pPr>
      <w:r>
        <w:rPr>
          <w:rFonts w:ascii="Times New Roman"/>
          <w:b w:val="false"/>
          <w:i w:val="false"/>
          <w:color w:val="000000"/>
          <w:sz w:val="28"/>
        </w:rPr>
        <w:t>
       "1) атаулы күндер мен мерекелік күндерге біржолғы әлеуметтік көмек:</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 орай Мемлекеттік корпорацияның тізімі негізінде: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150 000 (жүз елу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150 000 (жүз елу мың) теңге мөлшерінде;</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150 000 (жүз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қызметшiлерге 150 000 (жүз елу мың) теңге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150 000 (жүз елу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150 000 (жүз елу мың) теңге мөлшерінде;</w:t>
      </w:r>
    </w:p>
    <w:p>
      <w:pPr>
        <w:spacing w:after="0"/>
        <w:ind w:left="0"/>
        <w:jc w:val="both"/>
      </w:pPr>
      <w:r>
        <w:rPr>
          <w:rFonts w:ascii="Times New Roman"/>
          <w:b w:val="false"/>
          <w:i w:val="false"/>
          <w:color w:val="000000"/>
          <w:sz w:val="28"/>
        </w:rPr>
        <w:t>
      8 наурыз - Халықаралық әйелдер күніне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аналарға (отбасыларға) 5 (бес) айлық есептік көрсеткіш (бұдан әрі - АЕК) мөлшерінде;</w:t>
      </w:r>
    </w:p>
    <w:p>
      <w:pPr>
        <w:spacing w:after="0"/>
        <w:ind w:left="0"/>
        <w:jc w:val="both"/>
      </w:pPr>
      <w:r>
        <w:rPr>
          <w:rFonts w:ascii="Times New Roman"/>
          <w:b w:val="false"/>
          <w:i w:val="false"/>
          <w:color w:val="000000"/>
          <w:sz w:val="28"/>
        </w:rPr>
        <w:t>
      26 сәуір - радиациялық апаттар мен апаттардың салдарын жоюға және осы апаттар мен апаттардың құрбандарын еске алуға қатысушылар күніне орай Мемлекеттік корпорацияның тізімі негізінде: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150 000 (жүз елу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адамдарға және мүгедектігі ата-анасының бiрiнiң радиациялық сәуле алуымен генетикалық байланысты олардың балаларына 150 000 (жүз елу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150 000 (жүз елу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150 000 (жүз елу мың) теңге мөлшерінде;</w:t>
      </w:r>
    </w:p>
    <w:p>
      <w:pPr>
        <w:spacing w:after="0"/>
        <w:ind w:left="0"/>
        <w:jc w:val="both"/>
      </w:pPr>
      <w:r>
        <w:rPr>
          <w:rFonts w:ascii="Times New Roman"/>
          <w:b w:val="false"/>
          <w:i w:val="false"/>
          <w:color w:val="000000"/>
          <w:sz w:val="28"/>
        </w:rPr>
        <w:t>
      7 мамыр - Отан қорғаушы күніне орай Мемлекеттік корпорацияның тізімі негізінде: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150 000 (жүз елу мың) теңге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150 000 (жүз елу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150 000 (жүз елу мың) теңге мөлшерінде;</w:t>
      </w:r>
    </w:p>
    <w:p>
      <w:pPr>
        <w:spacing w:after="0"/>
        <w:ind w:left="0"/>
        <w:jc w:val="both"/>
      </w:pPr>
      <w:r>
        <w:rPr>
          <w:rFonts w:ascii="Times New Roman"/>
          <w:b w:val="false"/>
          <w:i w:val="false"/>
          <w:color w:val="000000"/>
          <w:sz w:val="28"/>
        </w:rPr>
        <w:t>
      9 мамыр - Жеңіс күніне орай Мемлекеттік корпорацияның тізімі негізінде:</w:t>
      </w:r>
    </w:p>
    <w:p>
      <w:pPr>
        <w:spacing w:after="0"/>
        <w:ind w:left="0"/>
        <w:jc w:val="both"/>
      </w:pPr>
      <w:r>
        <w:rPr>
          <w:rFonts w:ascii="Times New Roman"/>
          <w:b w:val="false"/>
          <w:i w:val="false"/>
          <w:color w:val="000000"/>
          <w:sz w:val="28"/>
        </w:rPr>
        <w:t>
      бұрынғы КСРО-ның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қызметшiлерiне, бұрынғы КСР Одағы Iшкi iстер министрлiгiнiң басшы және қатардағы құрамының адамдарына (әскери мамандар мен кеңесшiлердi қоса алғанда) 150 000 (жүз елу мың) теңге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150 000 (жүз елу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100 000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60 000 (алпыс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100 000 (жүз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50 000 (елу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50 000 (елу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салдарынанболған мүгедектігі бар адамдарға теңестiрiлген қайтыс болған адамның екiншi рет некеге тұрмаған зайыбына (жұбайына), сондай-ақ жалпы ауруға шалдығуы, жұмыста мертігуі және басқа да себептер (құқыққа қайшы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60 000 (алпыс мың) теңге мөлшерінде;</w:t>
      </w:r>
    </w:p>
    <w:p>
      <w:pPr>
        <w:spacing w:after="0"/>
        <w:ind w:left="0"/>
        <w:jc w:val="both"/>
      </w:pPr>
      <w:r>
        <w:rPr>
          <w:rFonts w:ascii="Times New Roman"/>
          <w:b w:val="false"/>
          <w:i w:val="false"/>
          <w:color w:val="000000"/>
          <w:sz w:val="28"/>
        </w:rPr>
        <w:t>
      31 мамыр - саяси қуғын - сүргін және ашаршылық құрбандарын еске алу күніне орай Мемлекеттік корпорацияның тізімі негізінде:</w:t>
      </w:r>
    </w:p>
    <w:p>
      <w:pPr>
        <w:spacing w:after="0"/>
        <w:ind w:left="0"/>
        <w:jc w:val="both"/>
      </w:pPr>
      <w:r>
        <w:rPr>
          <w:rFonts w:ascii="Times New Roman"/>
          <w:b w:val="false"/>
          <w:i w:val="false"/>
          <w:color w:val="000000"/>
          <w:sz w:val="28"/>
        </w:rPr>
        <w:t>
      Социалистік Еңбек Ерлеріне, үш дәрежелі Еңбек Даңқы орденінің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10 (он) АЕК мөлшерінде;</w:t>
      </w:r>
    </w:p>
    <w:p>
      <w:pPr>
        <w:spacing w:after="0"/>
        <w:ind w:left="0"/>
        <w:jc w:val="both"/>
      </w:pPr>
      <w:r>
        <w:rPr>
          <w:rFonts w:ascii="Times New Roman"/>
          <w:b w:val="false"/>
          <w:i w:val="false"/>
          <w:color w:val="000000"/>
          <w:sz w:val="28"/>
        </w:rPr>
        <w:t xml:space="preserve">
      сотпен немесе Қазақстан Республикасының "Жаппай саяси қуғын-сүргіндер құрбандарын ақтау туралы"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саяси қуғын-сүргіндер құрбаны немесе саяси қуғын-сүргіндерден зардап шеккен деп танылған азаматтарға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орай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балаларды тәрбиелеп отырған отбасыларға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мүгедектігі бар тұлғаларға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мүгедектігі бар тұлғаларға 60 (алпыс) АЕК мөлшерінде;</w:t>
      </w:r>
    </w:p>
    <w:p>
      <w:pPr>
        <w:spacing w:after="0"/>
        <w:ind w:left="0"/>
        <w:jc w:val="both"/>
      </w:pPr>
      <w:r>
        <w:rPr>
          <w:rFonts w:ascii="Times New Roman"/>
          <w:b w:val="false"/>
          <w:i w:val="false"/>
          <w:color w:val="000000"/>
          <w:sz w:val="28"/>
        </w:rPr>
        <w:t>
      1 қазан - Қарттар күніне орай Мемлекеттік корпорацияның тізімі негізінде:</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азаматтарға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азаматтарға 3 (үш) АЕК мөлшерінде;</w:t>
      </w:r>
    </w:p>
    <w:p>
      <w:pPr>
        <w:spacing w:after="0"/>
        <w:ind w:left="0"/>
        <w:jc w:val="both"/>
      </w:pPr>
      <w:r>
        <w:rPr>
          <w:rFonts w:ascii="Times New Roman"/>
          <w:b w:val="false"/>
          <w:i w:val="false"/>
          <w:color w:val="000000"/>
          <w:sz w:val="28"/>
        </w:rPr>
        <w:t>
      25 қазан - Қазақстан Республикасының күніне орай әлеуметтік көмек көрсету жөніндегі уәкілетті органның тізімі негізінде:</w:t>
      </w:r>
    </w:p>
    <w:p>
      <w:pPr>
        <w:spacing w:after="0"/>
        <w:ind w:left="0"/>
        <w:jc w:val="both"/>
      </w:pPr>
      <w:r>
        <w:rPr>
          <w:rFonts w:ascii="Times New Roman"/>
          <w:b w:val="false"/>
          <w:i w:val="false"/>
          <w:color w:val="000000"/>
          <w:sz w:val="28"/>
        </w:rPr>
        <w:t>
      он сегіз жасқа дейінгі мүгедектігі бар балаларға 5 (бес) АЕК мөлшерінде;</w:t>
      </w:r>
    </w:p>
    <w:p>
      <w:pPr>
        <w:spacing w:after="0"/>
        <w:ind w:left="0"/>
        <w:jc w:val="both"/>
      </w:pPr>
      <w:r>
        <w:rPr>
          <w:rFonts w:ascii="Times New Roman"/>
          <w:b w:val="false"/>
          <w:i w:val="false"/>
          <w:color w:val="000000"/>
          <w:sz w:val="28"/>
        </w:rPr>
        <w:t>
      бірінші топтағы мүгедектігі бар адамдарға 5 (бес) АЕК мөлшерінде;</w:t>
      </w:r>
    </w:p>
    <w:p>
      <w:pPr>
        <w:spacing w:after="0"/>
        <w:ind w:left="0"/>
        <w:jc w:val="both"/>
      </w:pPr>
      <w:r>
        <w:rPr>
          <w:rFonts w:ascii="Times New Roman"/>
          <w:b w:val="false"/>
          <w:i w:val="false"/>
          <w:color w:val="000000"/>
          <w:sz w:val="28"/>
        </w:rPr>
        <w:t>
      екінші топтағы мүгедектігі бар адамдарға 5 (бес) АЕК мөлшерінде;</w:t>
      </w:r>
    </w:p>
    <w:p>
      <w:pPr>
        <w:spacing w:after="0"/>
        <w:ind w:left="0"/>
        <w:jc w:val="both"/>
      </w:pPr>
      <w:r>
        <w:rPr>
          <w:rFonts w:ascii="Times New Roman"/>
          <w:b w:val="false"/>
          <w:i w:val="false"/>
          <w:color w:val="000000"/>
          <w:sz w:val="28"/>
        </w:rPr>
        <w:t>
      16 желтоқсан - Қазақстан Республикасының Тәуелсіздік күніне орай Мемлекеттік корпорацияның тізімі негізінде:</w:t>
      </w:r>
    </w:p>
    <w:p>
      <w:pPr>
        <w:spacing w:after="0"/>
        <w:ind w:left="0"/>
        <w:jc w:val="both"/>
      </w:pPr>
      <w:r>
        <w:rPr>
          <w:rFonts w:ascii="Times New Roman"/>
          <w:b w:val="false"/>
          <w:i w:val="false"/>
          <w:color w:val="000000"/>
          <w:sz w:val="28"/>
        </w:rPr>
        <w:t xml:space="preserve">
      жаппай саяси қуғын-сүргіндер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1986 жылғы 17-18 желтоқсандағы Қазақстандағы оқиғаларға қатысқан адамдарға 60 (алпыс) АЕК мөлшерінде;".</w:t>
      </w:r>
    </w:p>
    <w:bookmarkStart w:name="z7" w:id="2"/>
    <w:p>
      <w:pPr>
        <w:spacing w:after="0"/>
        <w:ind w:left="0"/>
        <w:jc w:val="both"/>
      </w:pPr>
      <w:r>
        <w:rPr>
          <w:rFonts w:ascii="Times New Roman"/>
          <w:b w:val="false"/>
          <w:i w:val="false"/>
          <w:color w:val="000000"/>
          <w:sz w:val="28"/>
        </w:rPr>
        <w:t xml:space="preserve">
      2. Осы шешім оның алғашқы ресми жарияланған күнінен кейін күнтізбелік он күн өткен соң қолданысқа енгізіледі.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Аққулы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Павлодар облысының әкімдігі</w:t>
      </w:r>
    </w:p>
    <w:p>
      <w:pPr>
        <w:spacing w:after="0"/>
        <w:ind w:left="0"/>
        <w:jc w:val="both"/>
      </w:pPr>
      <w:r>
        <w:rPr>
          <w:rFonts w:ascii="Times New Roman"/>
          <w:b w:val="false"/>
          <w:i w:val="false"/>
          <w:color w:val="000000"/>
          <w:sz w:val="28"/>
        </w:rPr>
        <w:t>
      ________________А. Байханов</w:t>
      </w:r>
    </w:p>
    <w:p>
      <w:pPr>
        <w:spacing w:after="0"/>
        <w:ind w:left="0"/>
        <w:jc w:val="both"/>
      </w:pPr>
      <w:r>
        <w:rPr>
          <w:rFonts w:ascii="Times New Roman"/>
          <w:b w:val="false"/>
          <w:i w:val="false"/>
          <w:color w:val="000000"/>
          <w:sz w:val="28"/>
        </w:rPr>
        <w:t>
      2024 жылғы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