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d46a" w14:textId="c59d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2015 жылғы 15 мамырдағы № 548/6 "Екібастұз қаласының шалғайдағы елді мекендерінде тұратын балаларды жалпы білім беретін мектептеріне тасымалдау схемалары мен тәртібін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Екібастұз қаласы әкімдігінің 2024 жылғы 27 ақпандағы № 243/2 қаулысы. Павлодар облысының Әділет департаментінде 2024 жылғы 28 ақпанда № 7491-14 болып тіркелді</w:t>
      </w:r>
    </w:p>
    <w:p>
      <w:pPr>
        <w:spacing w:after="0"/>
        <w:ind w:left="0"/>
        <w:jc w:val="both"/>
      </w:pPr>
      <w:bookmarkStart w:name="z1" w:id="0"/>
      <w:r>
        <w:rPr>
          <w:rFonts w:ascii="Times New Roman"/>
          <w:b w:val="false"/>
          <w:i w:val="false"/>
          <w:color w:val="000000"/>
          <w:sz w:val="28"/>
        </w:rPr>
        <w:t>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2015 жылғы 15 мамырдағы № 548/6 "Екібастұз қаласының шалғайдағы елді мекендерінде тұратын балаларды жалпы білім беретін мектептеріне тасымалдау схемалары мен тәртібін бекіту туралы" (Нормативтік құқықтық актілерді мемлекеттік тіркеу тізілімінде № 4534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27 ақпандағы № 243/2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2015 жылғы</w:t>
            </w:r>
            <w:r>
              <w:br/>
            </w:r>
            <w:r>
              <w:rPr>
                <w:rFonts w:ascii="Times New Roman"/>
                <w:b w:val="false"/>
                <w:i w:val="false"/>
                <w:color w:val="000000"/>
                <w:sz w:val="20"/>
              </w:rPr>
              <w:t>15 мамырдағы</w:t>
            </w:r>
            <w:r>
              <w:br/>
            </w:r>
            <w:r>
              <w:rPr>
                <w:rFonts w:ascii="Times New Roman"/>
                <w:b w:val="false"/>
                <w:i w:val="false"/>
                <w:color w:val="000000"/>
                <w:sz w:val="20"/>
              </w:rPr>
              <w:t>№ 548/6 қаулысына</w:t>
            </w:r>
            <w:r>
              <w:br/>
            </w:r>
            <w:r>
              <w:rPr>
                <w:rFonts w:ascii="Times New Roman"/>
                <w:b w:val="false"/>
                <w:i w:val="false"/>
                <w:color w:val="000000"/>
                <w:sz w:val="20"/>
              </w:rPr>
              <w:t>№ 10 қосымша</w:t>
            </w:r>
          </w:p>
        </w:tc>
      </w:tr>
    </w:tbl>
    <w:bookmarkStart w:name="z7" w:id="5"/>
    <w:p>
      <w:pPr>
        <w:spacing w:after="0"/>
        <w:ind w:left="0"/>
        <w:jc w:val="left"/>
      </w:pPr>
      <w:r>
        <w:rPr>
          <w:rFonts w:ascii="Times New Roman"/>
          <w:b/>
          <w:i w:val="false"/>
          <w:color w:val="000000"/>
        </w:rPr>
        <w:t xml:space="preserve"> Екібастұз қаласының шалғайдағы елді мекендерінде тұратын балаларды жалпы білім беру мектептеріне тасымалдау тәртібі</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xml:space="preserve">
      1. Екібастұз қаласының шалғайдағы елді мекендерінде тұратын балаларды жалпы білім беру мектептеріне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w:t>
      </w:r>
      <w:r>
        <w:rPr>
          <w:rFonts w:ascii="Times New Roman"/>
          <w:b w:val="false"/>
          <w:i w:val="false"/>
          <w:color w:val="000000"/>
          <w:sz w:val="28"/>
        </w:rPr>
        <w:t>,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Екібастұз қаласының шалғайдағы елді мекендерінде тұратын балаларды жалпы білім беру мектептеріне тасымалдау тәртібін айқындайды.</w:t>
      </w:r>
    </w:p>
    <w:bookmarkEnd w:id="7"/>
    <w:bookmarkStart w:name="z10" w:id="8"/>
    <w:p>
      <w:pPr>
        <w:spacing w:after="0"/>
        <w:ind w:left="0"/>
        <w:jc w:val="both"/>
      </w:pPr>
      <w:r>
        <w:rPr>
          <w:rFonts w:ascii="Times New Roman"/>
          <w:b w:val="false"/>
          <w:i w:val="false"/>
          <w:color w:val="000000"/>
          <w:sz w:val="28"/>
        </w:rPr>
        <w:t>
      2. Автокөлік құралдарына қойылатын талаптар</w:t>
      </w:r>
    </w:p>
    <w:bookmarkEnd w:id="8"/>
    <w:bookmarkStart w:name="z11" w:id="9"/>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9"/>
    <w:bookmarkStart w:name="z12" w:id="10"/>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Start w:name="z13" w:id="11"/>
    <w:p>
      <w:pPr>
        <w:spacing w:after="0"/>
        <w:ind w:left="0"/>
        <w:jc w:val="both"/>
      </w:pPr>
      <w:r>
        <w:rPr>
          <w:rFonts w:ascii="Times New Roman"/>
          <w:b w:val="false"/>
          <w:i w:val="false"/>
          <w:color w:val="000000"/>
          <w:sz w:val="28"/>
        </w:rPr>
        <w:t>
      4. Балаларды тасымалдау кезінде пайдаланылатын автобустарда мыналар болуы тиіс:</w:t>
      </w:r>
    </w:p>
    <w:bookmarkEnd w:id="11"/>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14" w:id="12"/>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қарай жуу және дезинфекциялау құралдарын қолдана отырып жүргiзiледi.</w:t>
      </w:r>
    </w:p>
    <w:bookmarkEnd w:id="12"/>
    <w:bookmarkStart w:name="z15" w:id="13"/>
    <w:p>
      <w:pPr>
        <w:spacing w:after="0"/>
        <w:ind w:left="0"/>
        <w:jc w:val="both"/>
      </w:pPr>
      <w:r>
        <w:rPr>
          <w:rFonts w:ascii="Times New Roman"/>
          <w:b w:val="false"/>
          <w:i w:val="false"/>
          <w:color w:val="000000"/>
          <w:sz w:val="28"/>
        </w:rPr>
        <w:t>
      6. Сыртқы шанақты жуу ауысым аяқталғаннан кейiн өткізіледі.</w:t>
      </w:r>
    </w:p>
    <w:bookmarkEnd w:id="13"/>
    <w:p>
      <w:pPr>
        <w:spacing w:after="0"/>
        <w:ind w:left="0"/>
        <w:jc w:val="both"/>
      </w:pPr>
      <w:r>
        <w:rPr>
          <w:rFonts w:ascii="Times New Roman"/>
          <w:b w:val="false"/>
          <w:i w:val="false"/>
          <w:color w:val="000000"/>
          <w:sz w:val="28"/>
        </w:rPr>
        <w:t>
      3. Балаларды тасымалдау тәртібі</w:t>
      </w:r>
    </w:p>
    <w:bookmarkStart w:name="z16" w:id="14"/>
    <w:p>
      <w:pPr>
        <w:spacing w:after="0"/>
        <w:ind w:left="0"/>
        <w:jc w:val="both"/>
      </w:pPr>
      <w:r>
        <w:rPr>
          <w:rFonts w:ascii="Times New Roman"/>
          <w:b w:val="false"/>
          <w:i w:val="false"/>
          <w:color w:val="000000"/>
          <w:sz w:val="28"/>
        </w:rPr>
        <w:t>
      7. Автобуста тасымалданатын балалардың саны осы көлiк құралы үшiн белгiленген және отыру үшiн жабдықталған орындардың санынан аспауы тиіс. 8.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14"/>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Start w:name="z17" w:id="15"/>
    <w:p>
      <w:pPr>
        <w:spacing w:after="0"/>
        <w:ind w:left="0"/>
        <w:jc w:val="both"/>
      </w:pPr>
      <w:r>
        <w:rPr>
          <w:rFonts w:ascii="Times New Roman"/>
          <w:b w:val="false"/>
          <w:i w:val="false"/>
          <w:color w:val="000000"/>
          <w:sz w:val="28"/>
        </w:rPr>
        <w:t>
      9. Балаларды жаппай тасымалдау үшiн екi және одан көп автобустар бөлiнген жағдайда тексеру ӘПК-і қызметкерлерiнiң қатысуымен жүзеге асырылады.</w:t>
      </w:r>
    </w:p>
    <w:bookmarkEnd w:id="15"/>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Start w:name="z18" w:id="16"/>
    <w:p>
      <w:pPr>
        <w:spacing w:after="0"/>
        <w:ind w:left="0"/>
        <w:jc w:val="both"/>
      </w:pPr>
      <w:r>
        <w:rPr>
          <w:rFonts w:ascii="Times New Roman"/>
          <w:b w:val="false"/>
          <w:i w:val="false"/>
          <w:color w:val="000000"/>
          <w:sz w:val="28"/>
        </w:rPr>
        <w:t>
      10.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6"/>
    <w:bookmarkStart w:name="z19" w:id="17"/>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7"/>
    <w:bookmarkStart w:name="z20" w:id="18"/>
    <w:p>
      <w:pPr>
        <w:spacing w:after="0"/>
        <w:ind w:left="0"/>
        <w:jc w:val="both"/>
      </w:pPr>
      <w:r>
        <w:rPr>
          <w:rFonts w:ascii="Times New Roman"/>
          <w:b w:val="false"/>
          <w:i w:val="false"/>
          <w:color w:val="000000"/>
          <w:sz w:val="28"/>
        </w:rPr>
        <w:t>
      12. Автобусты күтiп тұрған балаларға арналған алаңшалар, олардың жүрiс бөлiгiне шығуын болдырмайтындай жеткiлiктi үлкен болуы тиiс.</w:t>
      </w:r>
    </w:p>
    <w:bookmarkEnd w:id="1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1" w:id="19"/>
    <w:p>
      <w:pPr>
        <w:spacing w:after="0"/>
        <w:ind w:left="0"/>
        <w:jc w:val="both"/>
      </w:pPr>
      <w:r>
        <w:rPr>
          <w:rFonts w:ascii="Times New Roman"/>
          <w:b w:val="false"/>
          <w:i w:val="false"/>
          <w:color w:val="000000"/>
          <w:sz w:val="28"/>
        </w:rPr>
        <w:t>
      13. Балаларды тасымалдау бойынша қызмет көрсетуге тапсырыс берушi (бұдан әрi – тапсырыс берушi) балаларды отырғызу және түсiру орындарының жай-күйiн тұрақты түрде (айына кемiнде бiр рет) тексередi.</w:t>
      </w:r>
    </w:p>
    <w:bookmarkEnd w:id="19"/>
    <w:bookmarkStart w:name="z22" w:id="20"/>
    <w:p>
      <w:pPr>
        <w:spacing w:after="0"/>
        <w:ind w:left="0"/>
        <w:jc w:val="both"/>
      </w:pPr>
      <w:r>
        <w:rPr>
          <w:rFonts w:ascii="Times New Roman"/>
          <w:b w:val="false"/>
          <w:i w:val="false"/>
          <w:color w:val="000000"/>
          <w:sz w:val="28"/>
        </w:rPr>
        <w:t>
      14.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0"/>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хабарлауы керек.</w:t>
      </w:r>
    </w:p>
    <w:bookmarkStart w:name="z23" w:id="21"/>
    <w:p>
      <w:pPr>
        <w:spacing w:after="0"/>
        <w:ind w:left="0"/>
        <w:jc w:val="both"/>
      </w:pPr>
      <w:r>
        <w:rPr>
          <w:rFonts w:ascii="Times New Roman"/>
          <w:b w:val="false"/>
          <w:i w:val="false"/>
          <w:color w:val="000000"/>
          <w:sz w:val="28"/>
        </w:rPr>
        <w:t>
      15. Тәулiктiң жарық мезгiлiнде балаларды автобуспен тасымалдау фаралардың жақын қосылған жарығымен жүзеге асырылады.</w:t>
      </w:r>
    </w:p>
    <w:bookmarkEnd w:id="21"/>
    <w:bookmarkStart w:name="z24" w:id="22"/>
    <w:p>
      <w:pPr>
        <w:spacing w:after="0"/>
        <w:ind w:left="0"/>
        <w:jc w:val="both"/>
      </w:pPr>
      <w:r>
        <w:rPr>
          <w:rFonts w:ascii="Times New Roman"/>
          <w:b w:val="false"/>
          <w:i w:val="false"/>
          <w:color w:val="000000"/>
          <w:sz w:val="28"/>
        </w:rPr>
        <w:t>
      16. Автобустардың қозғалыс кестесiн тасымалдаушы мен тапсырыс берушi келiседi.</w:t>
      </w:r>
    </w:p>
    <w:bookmarkEnd w:id="2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Start w:name="z25" w:id="23"/>
    <w:p>
      <w:pPr>
        <w:spacing w:after="0"/>
        <w:ind w:left="0"/>
        <w:jc w:val="both"/>
      </w:pPr>
      <w:r>
        <w:rPr>
          <w:rFonts w:ascii="Times New Roman"/>
          <w:b w:val="false"/>
          <w:i w:val="false"/>
          <w:color w:val="000000"/>
          <w:sz w:val="28"/>
        </w:rPr>
        <w:t>
      17. Балалардың ұйымдастырылған топтарын тасымалдауларына жетi жастан кiшi емес балалар рұқсат етiледi.</w:t>
      </w:r>
    </w:p>
    <w:bookmarkEnd w:id="23"/>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26" w:id="24"/>
    <w:p>
      <w:pPr>
        <w:spacing w:after="0"/>
        <w:ind w:left="0"/>
        <w:jc w:val="both"/>
      </w:pPr>
      <w:r>
        <w:rPr>
          <w:rFonts w:ascii="Times New Roman"/>
          <w:b w:val="false"/>
          <w:i w:val="false"/>
          <w:color w:val="000000"/>
          <w:sz w:val="28"/>
        </w:rPr>
        <w:t>
      18. Автобустарда жол жүруге мынадай балаларға және ересек ерiп жүрушiлерге рұқсат етiлмейдi:</w:t>
      </w:r>
    </w:p>
    <w:bookmarkEnd w:id="24"/>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7" w:id="25"/>
    <w:p>
      <w:pPr>
        <w:spacing w:after="0"/>
        <w:ind w:left="0"/>
        <w:jc w:val="both"/>
      </w:pPr>
      <w:r>
        <w:rPr>
          <w:rFonts w:ascii="Times New Roman"/>
          <w:b w:val="false"/>
          <w:i w:val="false"/>
          <w:color w:val="000000"/>
          <w:sz w:val="28"/>
        </w:rPr>
        <w:t>
      19. Балаларды тасымалдау үшiн мынадай жүргiзушiлерге рұқсат етiледi:</w:t>
      </w:r>
    </w:p>
    <w:bookmarkEnd w:id="2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тәртiбiн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28" w:id="26"/>
    <w:p>
      <w:pPr>
        <w:spacing w:after="0"/>
        <w:ind w:left="0"/>
        <w:jc w:val="both"/>
      </w:pPr>
      <w:r>
        <w:rPr>
          <w:rFonts w:ascii="Times New Roman"/>
          <w:b w:val="false"/>
          <w:i w:val="false"/>
          <w:color w:val="000000"/>
          <w:sz w:val="28"/>
        </w:rPr>
        <w:t>
      20. Балаларды тасымалдау кезiнде автобустың жүргiзушiсiне мыналар рұқсат етілмейді:</w:t>
      </w:r>
    </w:p>
    <w:bookmarkEnd w:id="26"/>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9" w:id="27"/>
    <w:p>
      <w:pPr>
        <w:spacing w:after="0"/>
        <w:ind w:left="0"/>
        <w:jc w:val="both"/>
      </w:pPr>
      <w:r>
        <w:rPr>
          <w:rFonts w:ascii="Times New Roman"/>
          <w:b w:val="false"/>
          <w:i w:val="false"/>
          <w:color w:val="000000"/>
          <w:sz w:val="28"/>
        </w:rPr>
        <w:t>
      21.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27"/>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Start w:name="z30" w:id="28"/>
    <w:p>
      <w:pPr>
        <w:spacing w:after="0"/>
        <w:ind w:left="0"/>
        <w:jc w:val="both"/>
      </w:pPr>
      <w:r>
        <w:rPr>
          <w:rFonts w:ascii="Times New Roman"/>
          <w:b w:val="false"/>
          <w:i w:val="false"/>
          <w:color w:val="000000"/>
          <w:sz w:val="28"/>
        </w:rPr>
        <w:t>
      22.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8"/>
    <w:bookmarkStart w:name="z31" w:id="29"/>
    <w:p>
      <w:pPr>
        <w:spacing w:after="0"/>
        <w:ind w:left="0"/>
        <w:jc w:val="both"/>
      </w:pPr>
      <w:r>
        <w:rPr>
          <w:rFonts w:ascii="Times New Roman"/>
          <w:b w:val="false"/>
          <w:i w:val="false"/>
          <w:color w:val="000000"/>
          <w:sz w:val="28"/>
        </w:rPr>
        <w:t>
      23.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9"/>
    <w:bookmarkStart w:name="z32" w:id="30"/>
    <w:p>
      <w:pPr>
        <w:spacing w:after="0"/>
        <w:ind w:left="0"/>
        <w:jc w:val="both"/>
      </w:pPr>
      <w:r>
        <w:rPr>
          <w:rFonts w:ascii="Times New Roman"/>
          <w:b w:val="false"/>
          <w:i w:val="false"/>
          <w:color w:val="000000"/>
          <w:sz w:val="28"/>
        </w:rPr>
        <w:t>
      24.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0"/>
    <w:bookmarkStart w:name="z33" w:id="31"/>
    <w:p>
      <w:pPr>
        <w:spacing w:after="0"/>
        <w:ind w:left="0"/>
        <w:jc w:val="both"/>
      </w:pPr>
      <w:r>
        <w:rPr>
          <w:rFonts w:ascii="Times New Roman"/>
          <w:b w:val="false"/>
          <w:i w:val="false"/>
          <w:color w:val="000000"/>
          <w:sz w:val="28"/>
        </w:rPr>
        <w:t>
      25.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31"/>
    <w:bookmarkStart w:name="z34" w:id="32"/>
    <w:p>
      <w:pPr>
        <w:spacing w:after="0"/>
        <w:ind w:left="0"/>
        <w:jc w:val="both"/>
      </w:pPr>
      <w:r>
        <w:rPr>
          <w:rFonts w:ascii="Times New Roman"/>
          <w:b w:val="false"/>
          <w:i w:val="false"/>
          <w:color w:val="000000"/>
          <w:sz w:val="28"/>
        </w:rPr>
        <w:t>
      26.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2"/>
    <w:bookmarkStart w:name="z35" w:id="33"/>
    <w:p>
      <w:pPr>
        <w:spacing w:after="0"/>
        <w:ind w:left="0"/>
        <w:jc w:val="both"/>
      </w:pPr>
      <w:r>
        <w:rPr>
          <w:rFonts w:ascii="Times New Roman"/>
          <w:b w:val="false"/>
          <w:i w:val="false"/>
          <w:color w:val="000000"/>
          <w:sz w:val="28"/>
        </w:rPr>
        <w:t>
      27. Нұсқаманы өту кезiнде мынадай тәртiп егжей-тегжейлi жазылады:</w:t>
      </w:r>
    </w:p>
    <w:bookmarkEnd w:id="33"/>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p>
      <w:pPr>
        <w:spacing w:after="0"/>
        <w:ind w:left="0"/>
        <w:jc w:val="both"/>
      </w:pPr>
      <w:r>
        <w:rPr>
          <w:rFonts w:ascii="Times New Roman"/>
          <w:b w:val="false"/>
          <w:i w:val="false"/>
          <w:color w:val="000000"/>
          <w:sz w:val="28"/>
        </w:rPr>
        <w:t xml:space="preserve">
      2) автобуста қол жүгiн орналастыру және багажды тасымалдау; </w:t>
      </w:r>
    </w:p>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p>
      <w:pPr>
        <w:spacing w:after="0"/>
        <w:ind w:left="0"/>
        <w:jc w:val="both"/>
      </w:pPr>
      <w:r>
        <w:rPr>
          <w:rFonts w:ascii="Times New Roman"/>
          <w:b w:val="false"/>
          <w:i w:val="false"/>
          <w:color w:val="000000"/>
          <w:sz w:val="28"/>
        </w:rPr>
        <w:t>
      4) iлесiп жүрушiлердiң жүргiзушiмен өзара iс-қимылы;</w:t>
      </w:r>
    </w:p>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p>
      <w:pPr>
        <w:spacing w:after="0"/>
        <w:ind w:left="0"/>
        <w:jc w:val="both"/>
      </w:pPr>
      <w:r>
        <w:rPr>
          <w:rFonts w:ascii="Times New Roman"/>
          <w:b w:val="false"/>
          <w:i w:val="false"/>
          <w:color w:val="000000"/>
          <w:sz w:val="28"/>
        </w:rPr>
        <w:t>
      6) автобустың аялдауы кезiнде балаларды бақылау.</w:t>
      </w:r>
    </w:p>
    <w:bookmarkStart w:name="z36" w:id="34"/>
    <w:p>
      <w:pPr>
        <w:spacing w:after="0"/>
        <w:ind w:left="0"/>
        <w:jc w:val="both"/>
      </w:pPr>
      <w:r>
        <w:rPr>
          <w:rFonts w:ascii="Times New Roman"/>
          <w:b w:val="false"/>
          <w:i w:val="false"/>
          <w:color w:val="000000"/>
          <w:sz w:val="28"/>
        </w:rPr>
        <w:t>
      28. Нұсқаманы өткiзу кезiнде төтенше жағдайлармен байланысты мәселелер қосымша көрiнiс табады (мәжбүрлi аялдау, автобустың сынуы, жол-көлік оқиғасы, терроршылардың автобусты басып алуы), соның iшiнде:</w:t>
      </w:r>
    </w:p>
    <w:bookmarkEnd w:id="34"/>
    <w:p>
      <w:pPr>
        <w:spacing w:after="0"/>
        <w:ind w:left="0"/>
        <w:jc w:val="both"/>
      </w:pPr>
      <w:r>
        <w:rPr>
          <w:rFonts w:ascii="Times New Roman"/>
          <w:b w:val="false"/>
          <w:i w:val="false"/>
          <w:color w:val="000000"/>
          <w:sz w:val="28"/>
        </w:rPr>
        <w:t>
      1) жолаушыларды эвакуациялау тәртiбi;</w:t>
      </w:r>
    </w:p>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