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835a" w14:textId="f728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 Павлодар облысы Ақсу қалалық әкімдігінің 2023 жылғы 21 маусымдағы № 528/5 "Павлодар облысы Ақсу қаласының аумағында қалалық қатынастарда жолаушылар мен багажды тұрақты автомобильді тасымалдауға сараланған тарифті белгілеу туралы" қаулысына өзгеріс енгізу туралы"</w:t>
      </w:r>
    </w:p>
    <w:p>
      <w:pPr>
        <w:spacing w:after="0"/>
        <w:ind w:left="0"/>
        <w:jc w:val="both"/>
      </w:pPr>
      <w:r>
        <w:rPr>
          <w:rFonts w:ascii="Times New Roman"/>
          <w:b w:val="false"/>
          <w:i w:val="false"/>
          <w:color w:val="000000"/>
          <w:sz w:val="28"/>
        </w:rPr>
        <w:t>Павлодар облысы Ақсу қаласы әкімдігінің 2024 жылғы 7 қазандағы № 774/10 қаулысы. Павлодар облысының Әділет департаментінде 2024 жылғы 9 қазанда № 7603-14 болып тіркелді</w:t>
      </w:r>
    </w:p>
    <w:p>
      <w:pPr>
        <w:spacing w:after="0"/>
        <w:ind w:left="0"/>
        <w:jc w:val="both"/>
      </w:pPr>
      <w:bookmarkStart w:name="z1" w:id="0"/>
      <w:r>
        <w:rPr>
          <w:rFonts w:ascii="Times New Roman"/>
          <w:b w:val="false"/>
          <w:i w:val="false"/>
          <w:color w:val="000000"/>
          <w:sz w:val="28"/>
        </w:rPr>
        <w:t>
      Павлодар облысы Ақсу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Ақсу қаласы әкімдігінің 2023 жылғы 21 маусымдағы "Павлодар облысы Ақсу қаласының аумағында қалалық қатынастарда жолаушылар мен багажды тұрақты автомобильді тасымалдауға сараланған тарифті белгілеу туралы" (Қазақстан Республикасының нормативтік құқықтық актілерін мемлекеттік тіркеу тізілімінде № 7359-14 болып тіркелген) № 528/5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Павлодар облысы Ақсу қаласының аумағында қалалық қатынастарда жолаушылар мен багажды тұрақты автомобильді тасымалдауға сараланған тариф келесі мөлшерде белгіленсін:</w:t>
      </w:r>
    </w:p>
    <w:p>
      <w:pPr>
        <w:spacing w:after="0"/>
        <w:ind w:left="0"/>
        <w:jc w:val="both"/>
      </w:pPr>
      <w:r>
        <w:rPr>
          <w:rFonts w:ascii="Times New Roman"/>
          <w:b w:val="false"/>
          <w:i w:val="false"/>
          <w:color w:val="000000"/>
          <w:sz w:val="28"/>
        </w:rPr>
        <w:t>
      1) электронды төлем жүйесі арқылы, Интернет желісі және ұялы байланыс құрылғысы арқылы жол жүру үшін қолма-қол ақшасыз төлем кезінде - 100 (жүз) теңге;</w:t>
      </w:r>
    </w:p>
    <w:p>
      <w:pPr>
        <w:spacing w:after="0"/>
        <w:ind w:left="0"/>
        <w:jc w:val="both"/>
      </w:pPr>
      <w:r>
        <w:rPr>
          <w:rFonts w:ascii="Times New Roman"/>
          <w:b w:val="false"/>
          <w:i w:val="false"/>
          <w:color w:val="000000"/>
          <w:sz w:val="28"/>
        </w:rPr>
        <w:t>
      2) қолма-қол ақшамен төлем кезінде жол жүру үшін - 200 (екі жүз) теңге.".</w:t>
      </w:r>
    </w:p>
    <w:bookmarkStart w:name="z4" w:id="3"/>
    <w:p>
      <w:pPr>
        <w:spacing w:after="0"/>
        <w:ind w:left="0"/>
        <w:jc w:val="both"/>
      </w:pPr>
      <w:r>
        <w:rPr>
          <w:rFonts w:ascii="Times New Roman"/>
          <w:b w:val="false"/>
          <w:i w:val="false"/>
          <w:color w:val="000000"/>
          <w:sz w:val="28"/>
        </w:rPr>
        <w:t>
      3. Осы қаулының орындалуын бақылау Ақсу қаласы әкімінің орынбасары М.Б. Зеновке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Ақсу қалалық мәслихатының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