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2f1f" w14:textId="9ea2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бейбіт жиналыстар өткізудің кейбір мәселелері туралы</w:t>
      </w:r>
    </w:p>
    <w:p>
      <w:pPr>
        <w:spacing w:after="0"/>
        <w:ind w:left="0"/>
        <w:jc w:val="both"/>
      </w:pPr>
      <w:r>
        <w:rPr>
          <w:rFonts w:ascii="Times New Roman"/>
          <w:b w:val="false"/>
          <w:i w:val="false"/>
          <w:color w:val="000000"/>
          <w:sz w:val="28"/>
        </w:rPr>
        <w:t>Павлодар облысы Павлодар қалалық мәслихатының 2024 жылғы 27 наурыздағы № 133/15 шешімі. Павлодар облысының Әділет департаментінде 2024 жылғы 29 наурызда № 7527-14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Павлодар қаласында бейбіт жиналыстарды ұйымдастыру және өткізу үшін арнайы орындар және олардың шекті толу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Павлодар қаласында арнайы орындарды пайдалану тәртібі және оларды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Павлодар қаласында пикеттеуді өткізуге тыйым салынған іргелес аумақтардың шекаралары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Start w:name="z3" w:id="2"/>
    <w:p>
      <w:pPr>
        <w:spacing w:after="0"/>
        <w:ind w:left="0"/>
        <w:jc w:val="both"/>
      </w:pPr>
      <w:r>
        <w:rPr>
          <w:rFonts w:ascii="Times New Roman"/>
          <w:b w:val="false"/>
          <w:i w:val="false"/>
          <w:color w:val="000000"/>
          <w:sz w:val="28"/>
        </w:rPr>
        <w:t>
      2. Павлодар қаласы мәслихаты кейбір шешімдерінің күші жойылды деп танылсын:</w:t>
      </w:r>
    </w:p>
    <w:bookmarkEnd w:id="2"/>
    <w:p>
      <w:pPr>
        <w:spacing w:after="0"/>
        <w:ind w:left="0"/>
        <w:jc w:val="both"/>
      </w:pPr>
      <w:r>
        <w:rPr>
          <w:rFonts w:ascii="Times New Roman"/>
          <w:b w:val="false"/>
          <w:i w:val="false"/>
          <w:color w:val="000000"/>
          <w:sz w:val="28"/>
        </w:rPr>
        <w:t xml:space="preserve">
      1) Павлодар облысы Павлодар қалалық мәслихатының 2021 жылғы 8 қаңтардағы № </w:t>
      </w:r>
      <w:r>
        <w:rPr>
          <w:rFonts w:ascii="Times New Roman"/>
          <w:b w:val="false"/>
          <w:i w:val="false"/>
          <w:color w:val="000000"/>
          <w:sz w:val="28"/>
        </w:rPr>
        <w:t>570/75</w:t>
      </w:r>
      <w:r>
        <w:rPr>
          <w:rFonts w:ascii="Times New Roman"/>
          <w:b w:val="false"/>
          <w:i w:val="false"/>
          <w:color w:val="000000"/>
          <w:sz w:val="28"/>
        </w:rPr>
        <w:t xml:space="preserve"> "Бейбіт жиналыстар өткізудің кейбір мәселелері туралы" (нормативтік құқықтық актілерін мемлекеттік тіркеу Тізілімінде № 7176 болып тіркелген) шешім;</w:t>
      </w:r>
    </w:p>
    <w:p>
      <w:pPr>
        <w:spacing w:after="0"/>
        <w:ind w:left="0"/>
        <w:jc w:val="both"/>
      </w:pPr>
      <w:r>
        <w:rPr>
          <w:rFonts w:ascii="Times New Roman"/>
          <w:b w:val="false"/>
          <w:i w:val="false"/>
          <w:color w:val="000000"/>
          <w:sz w:val="28"/>
        </w:rPr>
        <w:t xml:space="preserve">
      2) Павлодар облысы Павлодар қалалық мәслихатының 2021 жылғы 10 желтоқсандағы </w:t>
      </w:r>
      <w:r>
        <w:rPr>
          <w:rFonts w:ascii="Times New Roman"/>
          <w:b w:val="false"/>
          <w:i w:val="false"/>
          <w:color w:val="000000"/>
          <w:sz w:val="28"/>
        </w:rPr>
        <w:t>№ 89/12</w:t>
      </w:r>
      <w:r>
        <w:rPr>
          <w:rFonts w:ascii="Times New Roman"/>
          <w:b w:val="false"/>
          <w:i w:val="false"/>
          <w:color w:val="000000"/>
          <w:sz w:val="28"/>
        </w:rPr>
        <w:t xml:space="preserve"> "Павлодар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8 қаңтардағы № 570/75 шешіміне өзгерістер енгізу туралы" (нормативтік құқықтық актілерін мемлекеттік тіркеу Тізілімінде № 25762 болып тіркелген) шешім.</w:t>
      </w:r>
    </w:p>
    <w:bookmarkStart w:name="z4" w:id="3"/>
    <w:p>
      <w:pPr>
        <w:spacing w:after="0"/>
        <w:ind w:left="0"/>
        <w:jc w:val="both"/>
      </w:pPr>
      <w:r>
        <w:rPr>
          <w:rFonts w:ascii="Times New Roman"/>
          <w:b w:val="false"/>
          <w:i w:val="false"/>
          <w:color w:val="000000"/>
          <w:sz w:val="28"/>
        </w:rPr>
        <w:t>
      3. Осы шешімнің орындалуын бақылау қалалық мәслихаттың азаматтардың құқықтарын және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2024 жылғы</w:t>
            </w:r>
            <w:r>
              <w:br/>
            </w:r>
            <w:r>
              <w:rPr>
                <w:rFonts w:ascii="Times New Roman"/>
                <w:b w:val="false"/>
                <w:i w:val="false"/>
                <w:color w:val="000000"/>
                <w:sz w:val="20"/>
              </w:rPr>
              <w:t>27 наурыздағы № 133/15</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Павлодар қаласында бейбіт жиналыстарды ұйымдастыру және өткізу үшін арнайы орындар және олардың шекті толу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Павлодар қаласы, Конституция алаңы,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өткізу үшін жүру бағыты: Павлодар қаласы, Астана көшесінен "Конституция" тынымбағы бойымен Конституция алаңы, 1 "Естай атындағы мәдениет сарайы" мемлекеттік коммуналдық қазыналық кәсіпорны объектісіне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Павлодар қаласы, Орталық Жағажайдағы демалыс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өткізу үшін жүру бағыты: Павлодар қаласы, Орталық Жағажайдағы демалыс аймағы, Қайырбаев көшесінен Луговая көшесіне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Павлодар қаласы, академик Бектұров көшесі,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өткізу үшін жүру бағыты: Павлодар қаласы, Мәшһүр Жүсіп пен Луначарский көшелерінің қиылысынан академик Бектұров көшесі, 139 бойынша "Сүт" акционерлік қоғамының объектісіне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Павлодар қаласы, "Гагарин" атындағы саябақ, Ворушин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өткізу үшін жүру бағыты: Павлодар қаласы, Қамзин және академик Шөкин көшелерінің қиылысынан "Гагарин" атындағы саябақтың оңтүстік-шығыс бөлігінде орналасқан картинг аумағы объектісіне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2024 жылғы</w:t>
            </w:r>
            <w:r>
              <w:br/>
            </w:r>
            <w:r>
              <w:rPr>
                <w:rFonts w:ascii="Times New Roman"/>
                <w:b w:val="false"/>
                <w:i w:val="false"/>
                <w:color w:val="000000"/>
                <w:sz w:val="20"/>
              </w:rPr>
              <w:t>27 наурыздағы № 133/15</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Павлодар қаласында арнайы орындарды пайдалану тәртібі және оларды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1. Бейбіт жиналыстар пикеттеуді қоспағанда, бейбіт жиналыстарды ұйымдастыру және өткізу үшін осы шешіммен айқындалған арнайы жерлерде өткізіледі.</w:t>
      </w:r>
    </w:p>
    <w:p>
      <w:pPr>
        <w:spacing w:after="0"/>
        <w:ind w:left="0"/>
        <w:jc w:val="both"/>
      </w:pPr>
      <w:r>
        <w:rPr>
          <w:rFonts w:ascii="Times New Roman"/>
          <w:b w:val="false"/>
          <w:i w:val="false"/>
          <w:color w:val="000000"/>
          <w:sz w:val="28"/>
        </w:rPr>
        <w:t>
      2.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p>
      <w:pPr>
        <w:spacing w:after="0"/>
        <w:ind w:left="0"/>
        <w:jc w:val="both"/>
      </w:pPr>
      <w:r>
        <w:rPr>
          <w:rFonts w:ascii="Times New Roman"/>
          <w:b w:val="false"/>
          <w:i w:val="false"/>
          <w:color w:val="000000"/>
          <w:sz w:val="28"/>
        </w:rPr>
        <w:t>
      4.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5.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p>
      <w:pPr>
        <w:spacing w:after="0"/>
        <w:ind w:left="0"/>
        <w:jc w:val="both"/>
      </w:pPr>
      <w:r>
        <w:rPr>
          <w:rFonts w:ascii="Times New Roman"/>
          <w:b w:val="false"/>
          <w:i w:val="false"/>
          <w:color w:val="000000"/>
          <w:sz w:val="28"/>
        </w:rPr>
        <w:t>
      7.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p>
      <w:pPr>
        <w:spacing w:after="0"/>
        <w:ind w:left="0"/>
        <w:jc w:val="both"/>
      </w:pPr>
      <w:r>
        <w:rPr>
          <w:rFonts w:ascii="Times New Roman"/>
          <w:b w:val="false"/>
          <w:i w:val="false"/>
          <w:color w:val="000000"/>
          <w:sz w:val="28"/>
        </w:rPr>
        <w:t xml:space="preserve">
      8.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ұйымдастырушы немесе ұйымдастырушының өкілдері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2024 жылғы</w:t>
            </w:r>
            <w:r>
              <w:br/>
            </w:r>
            <w:r>
              <w:rPr>
                <w:rFonts w:ascii="Times New Roman"/>
                <w:b w:val="false"/>
                <w:i w:val="false"/>
                <w:color w:val="000000"/>
                <w:sz w:val="20"/>
              </w:rPr>
              <w:t>27 наурыздағы № 133/15</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Павлодар қаласында пикеттеуді өткізуге тыйым салынған іргелес аумақтардың шекаралары</w:t>
      </w:r>
    </w:p>
    <w:p>
      <w:pPr>
        <w:spacing w:after="0"/>
        <w:ind w:left="0"/>
        <w:jc w:val="both"/>
      </w:pPr>
      <w:r>
        <w:rPr>
          <w:rFonts w:ascii="Times New Roman"/>
          <w:b w:val="false"/>
          <w:i w:val="false"/>
          <w:color w:val="000000"/>
          <w:sz w:val="28"/>
        </w:rPr>
        <w:t>
      1. Пикеттеуді мынадай объектілердің іргелес жатқан аумақтарының шекарасынан 800 метр қашықтықта:</w:t>
      </w:r>
    </w:p>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желілерінде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