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61c6" w14:textId="2466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19 тамыздағы № 406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2024 жылғы 28 наурыздағы № 89 шешімі. Қостанай облысының Әділет департаментінде 2024 жылғы 12 сәуірде № 10175-10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19 тамыздағы № 406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9401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2-қосымшасында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2-қосымшасында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