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6e27" w14:textId="c2c6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16 қарашадағы № 77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Қарасу ауданы мәслихатының 2024 жылғы 20 қыркүйектегі № 162 шешімі. Қостанай облысының Әділет департаментінде 2024 жылғы 27 қыркүйекте № 10271-10 болып тіркелді</w:t>
      </w:r>
    </w:p>
    <w:p>
      <w:pPr>
        <w:spacing w:after="0"/>
        <w:ind w:left="0"/>
        <w:jc w:val="both"/>
      </w:pPr>
      <w:bookmarkStart w:name="z4" w:id="0"/>
      <w:r>
        <w:rPr>
          <w:rFonts w:ascii="Times New Roman"/>
          <w:b w:val="false"/>
          <w:i w:val="false"/>
          <w:color w:val="000000"/>
          <w:sz w:val="28"/>
        </w:rPr>
        <w:t>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16 қарашадағы № 77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10087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көрсетуге өтініштерді қабылдау және көрсетілетін қызметті алушыға олардың нәтижелерін беру жөніндегі жұмысты "бір терезе" қағидаты бойынша ұйымдастыру, мемлекеттік қызметтерді көрсетуге электрондық нысанда көрсетуді қамтамасыз 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Қарасу ауданы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6"/>
    <w:bookmarkStart w:name="z12" w:id="7"/>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нысанда көрсететін көмек;</w:t>
      </w:r>
    </w:p>
    <w:bookmarkEnd w:id="7"/>
    <w:bookmarkStart w:name="z13" w:id="8"/>
    <w:p>
      <w:pPr>
        <w:spacing w:after="0"/>
        <w:ind w:left="0"/>
        <w:jc w:val="both"/>
      </w:pPr>
      <w:r>
        <w:rPr>
          <w:rFonts w:ascii="Times New Roman"/>
          <w:b w:val="false"/>
          <w:i w:val="false"/>
          <w:color w:val="000000"/>
          <w:sz w:val="28"/>
        </w:rPr>
        <w:t>
      5) әлеуметтік көмек көрсету жөніндегі уәкілетті орган – әлеуметтік көмек көрсетуді жүзеге асыратын ауданың жергілікті атқарушы органы;</w:t>
      </w:r>
    </w:p>
    <w:bookmarkEnd w:id="8"/>
    <w:bookmarkStart w:name="z14" w:id="9"/>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9"/>
    <w:bookmarkStart w:name="z15"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6" w:id="11"/>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1"/>
    <w:bookmarkStart w:name="z17" w:id="12"/>
    <w:p>
      <w:pPr>
        <w:spacing w:after="0"/>
        <w:ind w:left="0"/>
        <w:jc w:val="both"/>
      </w:pPr>
      <w:r>
        <w:rPr>
          <w:rFonts w:ascii="Times New Roman"/>
          <w:b w:val="false"/>
          <w:i w:val="false"/>
          <w:color w:val="000000"/>
          <w:sz w:val="28"/>
        </w:rPr>
        <w:t>
      9) уәкілетті мемлекеттік орган-Қазақстан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2"/>
    <w:bookmarkStart w:name="z18" w:id="13"/>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Қарасу ауданың әкімінің шешімімен құрылатын арнаулы комиссия;</w:t>
      </w:r>
    </w:p>
    <w:bookmarkEnd w:id="13"/>
    <w:bookmarkStart w:name="z19" w:id="14"/>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"4. Әлеуметтік көмек көрсету үшін мерекелік және атаулы күндердің тізбесі:</w:t>
      </w:r>
    </w:p>
    <w:bookmarkEnd w:id="15"/>
    <w:bookmarkStart w:name="z22" w:id="16"/>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16"/>
    <w:bookmarkStart w:name="z23" w:id="17"/>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17"/>
    <w:bookmarkStart w:name="z24" w:id="18"/>
    <w:p>
      <w:pPr>
        <w:spacing w:after="0"/>
        <w:ind w:left="0"/>
        <w:jc w:val="both"/>
      </w:pPr>
      <w:r>
        <w:rPr>
          <w:rFonts w:ascii="Times New Roman"/>
          <w:b w:val="false"/>
          <w:i w:val="false"/>
          <w:color w:val="000000"/>
          <w:sz w:val="28"/>
        </w:rPr>
        <w:t>
      3) Отан қорғаушы күні - 7 мамыр;</w:t>
      </w:r>
    </w:p>
    <w:bookmarkEnd w:id="18"/>
    <w:bookmarkStart w:name="z25" w:id="19"/>
    <w:p>
      <w:pPr>
        <w:spacing w:after="0"/>
        <w:ind w:left="0"/>
        <w:jc w:val="both"/>
      </w:pPr>
      <w:r>
        <w:rPr>
          <w:rFonts w:ascii="Times New Roman"/>
          <w:b w:val="false"/>
          <w:i w:val="false"/>
          <w:color w:val="000000"/>
          <w:sz w:val="28"/>
        </w:rPr>
        <w:t>
      4) Жеңіс күні - 9 мамыр;</w:t>
      </w:r>
    </w:p>
    <w:bookmarkEnd w:id="19"/>
    <w:bookmarkStart w:name="z26" w:id="20"/>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"5. Атаулы күндер мен мереке күндеріне әлеуметтік көмек азаматтардың келесі санаттарына, табыстарын есепке алмай біржолғы көрсетіледі:</w:t>
      </w:r>
    </w:p>
    <w:bookmarkEnd w:id="21"/>
    <w:bookmarkStart w:name="z29" w:id="22"/>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22"/>
    <w:bookmarkStart w:name="z30" w:id="2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23"/>
    <w:bookmarkStart w:name="z31" w:id="2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24"/>
    <w:bookmarkStart w:name="z32" w:id="2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25"/>
    <w:bookmarkStart w:name="z33" w:id="2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26"/>
    <w:bookmarkStart w:name="z34" w:id="2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27"/>
    <w:bookmarkStart w:name="z35" w:id="28"/>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28"/>
    <w:bookmarkStart w:name="z36" w:id="2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29"/>
    <w:bookmarkStart w:name="z37" w:id="30"/>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30"/>
    <w:bookmarkStart w:name="z38" w:id="3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31"/>
    <w:bookmarkStart w:name="z39" w:id="3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32"/>
    <w:bookmarkStart w:name="z40" w:id="3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50000 (елу мың) теңге мөлшерінде;</w:t>
      </w:r>
    </w:p>
    <w:bookmarkEnd w:id="33"/>
    <w:bookmarkStart w:name="z41" w:id="3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34"/>
    <w:bookmarkStart w:name="z42" w:id="3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3) Отан қорғаушы күні – 7 мамыр:</w:t>
      </w:r>
    </w:p>
    <w:bookmarkEnd w:id="36"/>
    <w:bookmarkStart w:name="z44" w:id="37"/>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7"/>
    <w:bookmarkStart w:name="z45" w:id="3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38"/>
    <w:bookmarkStart w:name="z46" w:id="3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39"/>
    <w:bookmarkStart w:name="z47" w:id="4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40"/>
    <w:bookmarkStart w:name="z48" w:id="4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41"/>
    <w:bookmarkStart w:name="z49" w:id="4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42"/>
    <w:bookmarkStart w:name="z50" w:id="4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43"/>
    <w:bookmarkStart w:name="z51" w:id="4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44"/>
    <w:bookmarkStart w:name="z52" w:id="45"/>
    <w:p>
      <w:pPr>
        <w:spacing w:after="0"/>
        <w:ind w:left="0"/>
        <w:jc w:val="both"/>
      </w:pPr>
      <w:r>
        <w:rPr>
          <w:rFonts w:ascii="Times New Roman"/>
          <w:b w:val="false"/>
          <w:i w:val="false"/>
          <w:color w:val="000000"/>
          <w:sz w:val="28"/>
        </w:rPr>
        <w:t>
      4) Жеңіс күні - 9 мамыр:</w:t>
      </w:r>
    </w:p>
    <w:bookmarkEnd w:id="45"/>
    <w:bookmarkStart w:name="z53" w:id="46"/>
    <w:p>
      <w:pPr>
        <w:spacing w:after="0"/>
        <w:ind w:left="0"/>
        <w:jc w:val="both"/>
      </w:pPr>
      <w:r>
        <w:rPr>
          <w:rFonts w:ascii="Times New Roman"/>
          <w:b w:val="false"/>
          <w:i w:val="false"/>
          <w:color w:val="000000"/>
          <w:sz w:val="28"/>
        </w:rPr>
        <w:t>
      Ұлы Отан соғысының ардагерлеріне 1500000 (бір миллион бес жүз) теңге мөлшерінде;</w:t>
      </w:r>
    </w:p>
    <w:bookmarkEnd w:id="46"/>
    <w:bookmarkStart w:name="z54" w:id="4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47"/>
    <w:bookmarkStart w:name="z55" w:id="4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48"/>
    <w:bookmarkStart w:name="z56" w:id="4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49"/>
    <w:bookmarkStart w:name="z57" w:id="5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50"/>
    <w:bookmarkStart w:name="z58" w:id="5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51"/>
    <w:bookmarkStart w:name="z59" w:id="5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52"/>
    <w:bookmarkStart w:name="z60" w:id="5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53"/>
    <w:bookmarkStart w:name="z61" w:id="5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54"/>
    <w:bookmarkStart w:name="z62" w:id="5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55"/>
    <w:bookmarkStart w:name="z63" w:id="5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56"/>
    <w:bookmarkStart w:name="z64" w:id="5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57"/>
    <w:bookmarkStart w:name="z65" w:id="5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58"/>
    <w:bookmarkStart w:name="z66" w:id="59"/>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59"/>
    <w:bookmarkStart w:name="z67" w:id="6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60"/>
    <w:bookmarkStart w:name="z68" w:id="61"/>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61"/>
    <w:bookmarkStart w:name="z69" w:id="6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62"/>
    <w:bookmarkStart w:name="z70" w:id="6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63"/>
    <w:bookmarkStart w:name="z71" w:id="64"/>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64"/>
    <w:bookmarkStart w:name="z72" w:id="6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65"/>
    <w:bookmarkStart w:name="z73" w:id="6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66"/>
    <w:bookmarkStart w:name="z74" w:id="6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67"/>
    <w:bookmarkStart w:name="z75" w:id="68"/>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68"/>
    <w:bookmarkStart w:name="z76" w:id="6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69"/>
    <w:bookmarkStart w:name="z77" w:id="7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70"/>
    <w:bookmarkStart w:name="z78" w:id="7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71"/>
    <w:bookmarkStart w:name="z79" w:id="7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9) тармақшасы жаңа редакцияда жазылсын:</w:t>
      </w:r>
    </w:p>
    <w:bookmarkStart w:name="z81" w:id="73"/>
    <w:p>
      <w:pPr>
        <w:spacing w:after="0"/>
        <w:ind w:left="0"/>
        <w:jc w:val="both"/>
      </w:pPr>
      <w:r>
        <w:rPr>
          <w:rFonts w:ascii="Times New Roman"/>
          <w:b w:val="false"/>
          <w:i w:val="false"/>
          <w:color w:val="000000"/>
          <w:sz w:val="28"/>
        </w:rPr>
        <w:t>
      "9) табиғи зілзаланың немесе өрттің салдарынан азаматқа (отбасына) не оның мүлкіне нұқсан келтіргенге байланысты, кірістерді есепке алмағанда, бір мезгілдік 100 айлық есептік көрсеткіштен аспайтын мөлшерде";</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мазмұндағы 13) және 14) тармақшалармен толықтырылсын:</w:t>
      </w:r>
    </w:p>
    <w:bookmarkStart w:name="z83" w:id="74"/>
    <w:p>
      <w:pPr>
        <w:spacing w:after="0"/>
        <w:ind w:left="0"/>
        <w:jc w:val="both"/>
      </w:pPr>
      <w:r>
        <w:rPr>
          <w:rFonts w:ascii="Times New Roman"/>
          <w:b w:val="false"/>
          <w:i w:val="false"/>
          <w:color w:val="000000"/>
          <w:sz w:val="28"/>
        </w:rPr>
        <w:t>
      "13) бірінші топтағы мүгедектерге оларды алып жүретін адамдарға мүгедектігі бар адамды абилитациялау мен оңалтудың жеке бағдарламасына сәйкес санаторий-курорттық емделуге жұмсалған шығындарды өтеу үшін әлеуметтік қызметтер порталы арқылы санаторий-курорттық емделуді ұсынатын ұйымдарға, бірақ табысын есепке алмағанда, бір ілесіп жүретін адамға артық емес; 1 емдеу рәсімдерін қоспағанда, жылына бір рет тұру және тамақтану үшін нақты шығындар мөлшерінде, бірақ уәкілетті мемлекеттік орган айқындайтын тиісті қаржы жылына арналған әлеуметтік қызметтер порталы арқылы мүгедектігі бар адамдарға өткізу кезінде санаторий-курорттық емдеу құнын өтеу ретінде ұсынылатын кепілдік берілген соманың жетпіс пайызынан аспайтын мөлшерде.";</w:t>
      </w:r>
    </w:p>
    <w:bookmarkEnd w:id="74"/>
    <w:bookmarkStart w:name="z84" w:id="75"/>
    <w:p>
      <w:pPr>
        <w:spacing w:after="0"/>
        <w:ind w:left="0"/>
        <w:jc w:val="both"/>
      </w:pPr>
      <w:r>
        <w:rPr>
          <w:rFonts w:ascii="Times New Roman"/>
          <w:b w:val="false"/>
          <w:i w:val="false"/>
          <w:color w:val="000000"/>
          <w:sz w:val="28"/>
        </w:rPr>
        <w:t xml:space="preserve">
      "14) Ұлы Отан соғысының ардагерлеріне, ардагерлерге және Заңның </w:t>
      </w:r>
      <w:r>
        <w:rPr>
          <w:rFonts w:ascii="Times New Roman"/>
          <w:b w:val="false"/>
          <w:i w:val="false"/>
          <w:color w:val="000000"/>
          <w:sz w:val="28"/>
        </w:rPr>
        <w:t>7 - бабының</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баптарында</w:t>
      </w:r>
      <w:r>
        <w:rPr>
          <w:rFonts w:ascii="Times New Roman"/>
          <w:b w:val="false"/>
          <w:i w:val="false"/>
          <w:color w:val="000000"/>
          <w:sz w:val="28"/>
        </w:rPr>
        <w:t>, 1) - 4) тармақшаларында, тармақшаларында көрсетілген басқа да адамдарға Қазақстан Республикасының шегінде санаторий-курорттық емделуге жолдаманың нақты құнын өтеуге, табыстарын есепке алмай жылына 1 рет, бірақ уәкілетті мемлекеттік орган айқындайтын іске асыру кезінде олардың мүгедектігі бар тұлғалардың порталы арқылы әлеуметтік қызмет тиісті қаржы жылына арналғансанаторий-курорттық емдеуқұнын өтеу ретінде ұсынылатын кепілдік берілген сомадан аспайтын соманы құрайды.</w:t>
      </w:r>
    </w:p>
    <w:bookmarkEnd w:id="75"/>
    <w:bookmarkStart w:name="z85" w:id="76"/>
    <w:p>
      <w:pPr>
        <w:spacing w:after="0"/>
        <w:ind w:left="0"/>
        <w:jc w:val="both"/>
      </w:pPr>
      <w:r>
        <w:rPr>
          <w:rFonts w:ascii="Times New Roman"/>
          <w:b w:val="false"/>
          <w:i w:val="false"/>
          <w:color w:val="000000"/>
          <w:sz w:val="28"/>
        </w:rPr>
        <w:t xml:space="preserve">
      Санаторий-курорттық емделуге жолдама құнын өтеу Қостанай облыстық мәслихатының 2020 жылғы 11 маусымдағы № 510 "Азаматтардың жекелеген санаттарын әлеуметтік қолдау жөніндегі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87" w:id="77"/>
    <w:p>
      <w:pPr>
        <w:spacing w:after="0"/>
        <w:ind w:left="0"/>
        <w:jc w:val="both"/>
      </w:pPr>
      <w:r>
        <w:rPr>
          <w:rFonts w:ascii="Times New Roman"/>
          <w:b w:val="false"/>
          <w:i w:val="false"/>
          <w:color w:val="000000"/>
          <w:sz w:val="28"/>
        </w:rPr>
        <w:t>
      "11. Мереке күндері мен атаулы күндерге әлеуметтік көмек алушылардан өтініштер талап етілмей көрсетіледі.</w:t>
      </w:r>
    </w:p>
    <w:bookmarkEnd w:id="77"/>
    <w:bookmarkStart w:name="z88" w:id="78"/>
    <w:p>
      <w:pPr>
        <w:spacing w:after="0"/>
        <w:ind w:left="0"/>
        <w:jc w:val="both"/>
      </w:pPr>
      <w:r>
        <w:rPr>
          <w:rFonts w:ascii="Times New Roman"/>
          <w:b w:val="false"/>
          <w:i w:val="false"/>
          <w:color w:val="000000"/>
          <w:sz w:val="28"/>
        </w:rPr>
        <w:t>
      Әлеуметтік көмек алушылардың санаттарын жергілікті атқарушы орган айқындайды, содан кейін олардың тізімдері Мемлекеттік корпорацияға не өзге де ұйымдарға сұрау салу жолымен қалыптастырылады."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тармағы</w:t>
      </w:r>
      <w:r>
        <w:rPr>
          <w:rFonts w:ascii="Times New Roman"/>
          <w:b w:val="false"/>
          <w:i w:val="false"/>
          <w:color w:val="000000"/>
          <w:sz w:val="28"/>
        </w:rPr>
        <w:t xml:space="preserve"> жаңа редакцияда жазылсын:</w:t>
      </w:r>
    </w:p>
    <w:bookmarkStart w:name="z90" w:id="79"/>
    <w:p>
      <w:pPr>
        <w:spacing w:after="0"/>
        <w:ind w:left="0"/>
        <w:jc w:val="both"/>
      </w:pPr>
      <w:r>
        <w:rPr>
          <w:rFonts w:ascii="Times New Roman"/>
          <w:b w:val="false"/>
          <w:i w:val="false"/>
          <w:color w:val="000000"/>
          <w:sz w:val="28"/>
        </w:rPr>
        <w:t xml:space="preserve">
      "12. Мұқтаж азаматтардың жекелеген санаттарына әлеуметтік көмек алу үшін өтініш беруші өзінен немесе отбасы атынан әлеуметтік көмек көрсету жөніндегі уәкілетті органға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келесі құжаттарды қоса бере отырып ұсынады:</w:t>
      </w:r>
    </w:p>
    <w:bookmarkEnd w:id="79"/>
    <w:bookmarkStart w:name="z91" w:id="80"/>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80"/>
    <w:bookmarkStart w:name="z92" w:id="81"/>
    <w:p>
      <w:pPr>
        <w:spacing w:after="0"/>
        <w:ind w:left="0"/>
        <w:jc w:val="both"/>
      </w:pPr>
      <w:r>
        <w:rPr>
          <w:rFonts w:ascii="Times New Roman"/>
          <w:b w:val="false"/>
          <w:i w:val="false"/>
          <w:color w:val="000000"/>
          <w:sz w:val="28"/>
        </w:rPr>
        <w:t>
      2) адамның (отбасы мүшелерінің) табыстары туралы мәліметтер (адамның (отбасы мүшелерінің) табыстарына қарамастан тағайындалатын әлеуметтік көмек алу үшін адамның (отбасы мүшелерінің) табыстары туралы мәліметтер берілмейді).</w:t>
      </w:r>
    </w:p>
    <w:bookmarkEnd w:id="81"/>
    <w:bookmarkStart w:name="z93" w:id="8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bookmarkEnd w:id="82"/>
    <w:bookmarkStart w:name="z94"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 заңды өкілі адамның иммун тапшылығы вирусымен ауырғанын растайтын құжатты ұсынады;</w:t>
      </w:r>
    </w:p>
    <w:bookmarkEnd w:id="83"/>
    <w:bookmarkStart w:name="z95"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ауырғанын және амбулаториялық емделуде болғанын растайтын құжатты ұсынады;</w:t>
      </w:r>
    </w:p>
    <w:bookmarkEnd w:id="84"/>
    <w:bookmarkStart w:name="z96" w:id="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bookmarkEnd w:id="85"/>
    <w:bookmarkStart w:name="z97"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адамдар оқу фактісін, оның құнын және мүгедектігі бар адамды абилитациялау мен оңалтудың жеке бағдарламасын растайтын құжаттарды ұсынады;</w:t>
      </w:r>
    </w:p>
    <w:bookmarkEnd w:id="86"/>
    <w:bookmarkStart w:name="z98"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7,8) тармақшасында көрсетілген тұлғалар ағымдағы жылғы рецептілік бланкінің дәрігер куәландырған көшірмесін және кассалық және/немесе тауарлық чекті ұсынады;</w:t>
      </w:r>
    </w:p>
    <w:bookmarkEnd w:id="87"/>
    <w:bookmarkStart w:name="z99"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табиғи зілзала немесе өрт салдарынан азаматқа (отбасына) не оның мүлкіне келтірілген залал фактісін растайтын құжатты ұсынады;</w:t>
      </w:r>
    </w:p>
    <w:bookmarkEnd w:id="88"/>
    <w:bookmarkStart w:name="z100"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өтініш берген тоқсанның алдындағы тоқсандағы табыстары туралы мәліметтерді, қайтыс болу фактісін, сондай-ақ қайтыс болған кезде қайтыс болған адамды жұмыссыз ретінде тіркеу фактісін растайтын құжаттарды ұсынады;</w:t>
      </w:r>
    </w:p>
    <w:bookmarkEnd w:id="89"/>
    <w:bookmarkStart w:name="z101"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болу фактісін растайтын құжаттарды ұсынады;</w:t>
      </w:r>
    </w:p>
    <w:bookmarkEnd w:id="90"/>
    <w:bookmarkStart w:name="z102"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санаторий-курорттық емделуге ақы төленгенін растайтын құжатты, санаторий-курорттық ұйым бірінші топтағы мүгедектігі бар адамға және онымен бірге жүретін адамға берген орындалған жұмыстардың (көрсетілген қызметтердің) актісін ұсынад;</w:t>
      </w:r>
    </w:p>
    <w:bookmarkEnd w:id="91"/>
    <w:bookmarkStart w:name="z103"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әлеуметтік мәртебесін, санаторий-курорттық емделуге ақы төленгенін растайтын құжаттарды, санаторий-курорттық ұйым берген орындалған жұмыстардың (көрсетілген қызметтердің) актісін ұсынады.</w:t>
      </w:r>
    </w:p>
    <w:bookmarkEnd w:id="92"/>
    <w:bookmarkStart w:name="z104" w:id="93"/>
    <w:p>
      <w:pPr>
        <w:spacing w:after="0"/>
        <w:ind w:left="0"/>
        <w:jc w:val="both"/>
      </w:pPr>
      <w:r>
        <w:rPr>
          <w:rFonts w:ascii="Times New Roman"/>
          <w:b w:val="false"/>
          <w:i w:val="false"/>
          <w:color w:val="000000"/>
          <w:sz w:val="28"/>
        </w:rPr>
        <w:t>
      Салыстырып тексеру үшін құжаттар түпнұсқада және көшірмелерде ұсынылады. Салыстырғаннан кейін құжаттардың түпнұсқалары өтініш берушіге қайтарылады.</w:t>
      </w:r>
    </w:p>
    <w:bookmarkEnd w:id="93"/>
    <w:bookmarkStart w:name="z105" w:id="9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10 сәуірден бастап туындаған құқықтық қатынастарға қолданылады.</w:t>
      </w:r>
    </w:p>
    <w:bookmarkEnd w:id="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