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b41c" w14:textId="1e4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"Денисов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6 қазандағы № 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2024 жылғы 14 қазандағы № 58 шешімі. Қостанай облысының Әділет департаментінде 2024 жылғы 21 қазанда № 10291-10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"Денисов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6 қазандағы № 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24787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жұмсалған шығындарды өндіріп алу (бұдан әрі - оқытуға жұмсалған шығындарды өндіріп алу) "Денисов ауданы әкімдігінің жұмыспен қамту және әлеуметтік бағдарламалар бөлімі" мемлекеттік мекемесі (бұдан әрі - уәкілетті орган) мүгедектігі бар баланың үйде оқу фактісін растайтын оқу орнының анықтамасы негізінде жүргізеді.";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Ұйде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немесе "электрондық үкімет" веб-порталы (бұдан әрі - портал) арқылы уәкілетті органға осы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мүгедектігі бар баланы үйде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шығындарды өндіріп алу мөлшері ай сайын оқу жылы ішінде әр мүгедектігі бар балаға сегіз айлық есептік көрсеткішке тең.".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