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571" w14:textId="4c09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тамыздағы № 417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маусымдағы № 185 шешімі. Қостанай облысының Әділет департаментінде 2024 жылғы 11 шілдеде № 10236-10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25 тамыздағы № 417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төреғасы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