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d32d" w14:textId="c30d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2024 жылғы 22 тамыздағы № 145 қаулысы. Қостанай облысының Әділет департаментінде 2024 жылғы 27 тамызда № 10261-10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Амангелді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Амангелді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 әкімдігінің күші жойылды деп танылған кейбір қаулыларының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 әкімдігінің "Кандидаттарға сайлаушылармен кездесуі үшін шарттық негізде үй-жай беру туралы" 2015 жылғы 16 наурыздағы № 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5481 болып тіркелген);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Амангелді ауданы әкімдігінің "Әкімдіктің 2015 жылғы 16 наурыздағы № 43 "Кандидаттарға сайлаушылармен кездесуі үшін шарттық негізде үй-жай беру туралы" қаулысына өзгеріс енгізу туралы" 2020 жылғы 17 маусымдағы № 143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9273 болып тіркелген);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Амангелді ауданы әкімдігінің "Әкімдіктің 2015 жылғы 16 наурыздағы № 43 "Кандидаттарға сайлаушылармен кездесуі үшін шарттық негізде үй-жай беру туралы" қаулысына өзгерістер енгізу туралы" 2021 жылғы 4 наурыздағы № 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9806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