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d92e" w14:textId="90bd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30 желтоқсандағы № 118 шешімі. Қостанай облысының Әділет департаментінде 2025 жылғы 6 қаңтарда № 10351-10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