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d569" w14:textId="cedd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21 тамыздағы № 91 шешімі. Қостанай облысының Әділет департаментінде 2024 жылғы 10 қыркүйекте № 10262-10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Алтынсарин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Алтынсарин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Алтынсарин ауданында тұратын, Қазақстан Республикасының аумағында жалғыз тұрғынжай ретінде меншік құқығындағы тұрғынжайды тұрақты тіркелген және тұратын аз қамтылған отбасыларға (азаматтарға) (бұдан әрі – көрсетілетін қызметті алушы), сондай - ақ мемлекеттік тұрғын үй қорынан тұрғынжайды және жергілікті атқарушы орган жалдаған тұрғын үйді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Көрсетілетін қызметті алушыға жиынтық табысына шекті жол берілетін шығыстар үлесін жергілікті өкілді орган белгілеген 10 (он) пайыздан аспау керек.</w:t>
      </w:r>
    </w:p>
    <w:bookmarkEnd w:id="10"/>
    <w:bookmarkStart w:name="z20" w:id="11"/>
    <w:p>
      <w:pPr>
        <w:spacing w:after="0"/>
        <w:ind w:left="0"/>
        <w:jc w:val="both"/>
      </w:pPr>
      <w:r>
        <w:rPr>
          <w:rFonts w:ascii="Times New Roman"/>
          <w:b w:val="false"/>
          <w:i w:val="false"/>
          <w:color w:val="000000"/>
          <w:sz w:val="28"/>
        </w:rPr>
        <w:t>
      2. Тұрғын үй көмегін тағайындауды "Алтынсарин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11"/>
    <w:bookmarkStart w:name="z21" w:id="12"/>
    <w:p>
      <w:pPr>
        <w:spacing w:after="0"/>
        <w:ind w:left="0"/>
        <w:jc w:val="both"/>
      </w:pPr>
      <w:r>
        <w:rPr>
          <w:rFonts w:ascii="Times New Roman"/>
          <w:b w:val="false"/>
          <w:i w:val="false"/>
          <w:color w:val="000000"/>
          <w:sz w:val="28"/>
        </w:rPr>
        <w:t xml:space="preserve">
      3. Көрсетілетін қызметті алушы жиынтық табысын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айқындалатын тәртіппен тұрғын үй көмегін алуға өтініш білдірген тоқсанның алдындағы тоқсан үшін уәкілетті орган есептейді.</w:t>
      </w:r>
    </w:p>
    <w:bookmarkEnd w:id="12"/>
    <w:bookmarkStart w:name="z22"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берілген тұрғынжайды және жергілікті тұрғын үй жалдаған тұрғынжайды пайдалануға арналған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(Қазақстан Республикасының әділет министрлігінде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қызметін көрсетуге қойылатын негізгі талаптардың тізбесі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25.02.2025 </w:t>
      </w:r>
      <w:r>
        <w:rPr>
          <w:rFonts w:ascii="Times New Roman"/>
          <w:b w:val="false"/>
          <w:i w:val="false"/>
          <w:color w:val="000000"/>
          <w:sz w:val="28"/>
        </w:rPr>
        <w:t>№ 129</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уәкілетті органмен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Алтынсарин аудандық мәслихатының күші жойылған кейбір шешімдердің тізімі</w:t>
      </w:r>
    </w:p>
    <w:bookmarkEnd w:id="20"/>
    <w:bookmarkStart w:name="z35" w:id="21"/>
    <w:p>
      <w:pPr>
        <w:spacing w:after="0"/>
        <w:ind w:left="0"/>
        <w:jc w:val="both"/>
      </w:pPr>
      <w:r>
        <w:rPr>
          <w:rFonts w:ascii="Times New Roman"/>
          <w:b w:val="false"/>
          <w:i w:val="false"/>
          <w:color w:val="000000"/>
          <w:sz w:val="28"/>
        </w:rPr>
        <w:t xml:space="preserve">
      1. "Тұрғын үй көмегін көрсету қағидасын бекіту туралы" Алтынсарин аудандық мәслихатының 2015 жылғы 25 ақпандағы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5422 болып тіркелген);</w:t>
      </w:r>
    </w:p>
    <w:bookmarkEnd w:id="21"/>
    <w:bookmarkStart w:name="z36" w:id="22"/>
    <w:p>
      <w:pPr>
        <w:spacing w:after="0"/>
        <w:ind w:left="0"/>
        <w:jc w:val="both"/>
      </w:pPr>
      <w:r>
        <w:rPr>
          <w:rFonts w:ascii="Times New Roman"/>
          <w:b w:val="false"/>
          <w:i w:val="false"/>
          <w:color w:val="000000"/>
          <w:sz w:val="28"/>
        </w:rPr>
        <w:t xml:space="preserve">
      2.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2016 жылғы 1 сәуірдегі № 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6317 болып тіркелген);</w:t>
      </w:r>
    </w:p>
    <w:bookmarkEnd w:id="22"/>
    <w:bookmarkStart w:name="z37" w:id="23"/>
    <w:p>
      <w:pPr>
        <w:spacing w:after="0"/>
        <w:ind w:left="0"/>
        <w:jc w:val="both"/>
      </w:pPr>
      <w:r>
        <w:rPr>
          <w:rFonts w:ascii="Times New Roman"/>
          <w:b w:val="false"/>
          <w:i w:val="false"/>
          <w:color w:val="000000"/>
          <w:sz w:val="28"/>
        </w:rPr>
        <w:t xml:space="preserve">
      3.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2019 жылғы 3 сәуірдегі № 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8324 болып тіркелген);</w:t>
      </w:r>
    </w:p>
    <w:bookmarkEnd w:id="23"/>
    <w:bookmarkStart w:name="z38" w:id="24"/>
    <w:p>
      <w:pPr>
        <w:spacing w:after="0"/>
        <w:ind w:left="0"/>
        <w:jc w:val="both"/>
      </w:pPr>
      <w:r>
        <w:rPr>
          <w:rFonts w:ascii="Times New Roman"/>
          <w:b w:val="false"/>
          <w:i w:val="false"/>
          <w:color w:val="000000"/>
          <w:sz w:val="28"/>
        </w:rPr>
        <w:t xml:space="preserve">
      4.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2020 жылғы 3 шілдедегі № 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9308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