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5e62" w14:textId="9e05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30 сәуірдегі № 94 шешімі. Қостанай облысының Әділет департаментінде 2024 жылғы 2 мамырда № 10190-10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азаматқа (отбасына) дүлей апаттың немесе өрттің салдарынан не оның мүлкіне зиян келуіне байланысты, табыстарын есепке алмай, біржолғы, 100 айлық есептік көрсеткіштен артық емес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2024 жылдың 10 сәуірінен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