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6d2f" w14:textId="4336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2022 жылғы 22 сәуірдегі № 173 және Бейнеу аудандық мәслихатының 2022 жылғы 22 сәуірдегі № 19/189 "Бейнеу ауданы азаматтарының жекелеген санаттарына қоғамдық көлікте (таксиден басқа) жолақы жеңілдігін белгілеу туралы" бірлескен қаулысы және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2024 жылғы 9 желтоқсандағы № 319 бірлескен қаулысы және Маңғыстау облысы Бейнеу аудандық мәслихатының 2024 жылғы 6 желтоқсандағы № 22/169 шешімі. Маңғыстау облысы Әділет департаментінде 2024 жылғы 10 желтоқсанда № 4752-12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әкімдігі ҚАУЛЫ ЕТЕДІ және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 азаматтарының жекелеген санаттарына қоғамдық көлікте (таксиден басқа) жолақы жеңілдігін белгілеу туралы" Бейнеу ауданы әкімдігінің 2022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2022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№19/189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және шешіміне (Нормативтік құқықтық актілерді мемлекеттік тіркеу Тізілімінде № 27818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 – тармағының 2) –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бірінші, екінші топтағы мүгедектігі бар адамдарға;".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